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CAC40" w14:textId="6C44E6C7" w:rsidR="00063FE5" w:rsidRDefault="00063FE5" w:rsidP="00063FE5">
      <w:pPr>
        <w:spacing w:after="0" w:line="276" w:lineRule="auto"/>
        <w:jc w:val="center"/>
        <w:rPr>
          <w:rFonts w:ascii="Times New Roman" w:eastAsia="Times New Roman" w:hAnsi="Times New Roman" w:cs="Times New Roman"/>
          <w:b/>
          <w:lang w:val="hr-HR" w:eastAsia="hr-HR"/>
        </w:rPr>
      </w:pPr>
      <w:bookmarkStart w:id="0" w:name="_GoBack"/>
      <w:bookmarkEnd w:id="0"/>
      <w:r w:rsidRPr="00063FE5">
        <w:rPr>
          <w:rFonts w:ascii="Times New Roman" w:eastAsia="Times New Roman" w:hAnsi="Times New Roman" w:cs="Times New Roman"/>
          <w:b/>
          <w:lang w:val="hr-HR" w:eastAsia="hr-HR"/>
        </w:rPr>
        <w:t>RA</w:t>
      </w:r>
      <w:r w:rsidR="00004C0E">
        <w:rPr>
          <w:rFonts w:ascii="Times New Roman" w:eastAsia="Times New Roman" w:hAnsi="Times New Roman" w:cs="Times New Roman"/>
          <w:b/>
          <w:lang w:val="hr-HR" w:eastAsia="hr-HR"/>
        </w:rPr>
        <w:t>ZDJEL 00</w:t>
      </w:r>
      <w:r w:rsidR="00EB451A">
        <w:rPr>
          <w:rFonts w:ascii="Times New Roman" w:eastAsia="Times New Roman" w:hAnsi="Times New Roman" w:cs="Times New Roman"/>
          <w:b/>
          <w:lang w:val="hr-HR" w:eastAsia="hr-HR"/>
        </w:rPr>
        <w:t>9</w:t>
      </w:r>
      <w:r w:rsidR="00004C0E">
        <w:rPr>
          <w:rFonts w:ascii="Times New Roman" w:eastAsia="Times New Roman" w:hAnsi="Times New Roman" w:cs="Times New Roman"/>
          <w:b/>
          <w:lang w:val="hr-HR" w:eastAsia="hr-HR"/>
        </w:rPr>
        <w:t xml:space="preserve"> – UO ZA RAZVOJ GRADA </w:t>
      </w:r>
      <w:r w:rsidRPr="00063FE5">
        <w:rPr>
          <w:rFonts w:ascii="Times New Roman" w:eastAsia="Times New Roman" w:hAnsi="Times New Roman" w:cs="Times New Roman"/>
          <w:b/>
          <w:lang w:val="hr-HR" w:eastAsia="hr-HR"/>
        </w:rPr>
        <w:t>I EU FONDOVE</w:t>
      </w:r>
    </w:p>
    <w:p w14:paraId="2A5656C2" w14:textId="77777777" w:rsidR="00A75A78" w:rsidRPr="00063FE5" w:rsidRDefault="00A75A78" w:rsidP="00063FE5">
      <w:pPr>
        <w:spacing w:after="0" w:line="276" w:lineRule="auto"/>
        <w:jc w:val="center"/>
        <w:rPr>
          <w:rFonts w:ascii="Times New Roman" w:eastAsia="Times New Roman" w:hAnsi="Times New Roman" w:cs="Times New Roman"/>
          <w:b/>
          <w:lang w:val="hr-HR" w:eastAsia="hr-HR"/>
        </w:rPr>
      </w:pPr>
    </w:p>
    <w:tbl>
      <w:tblPr>
        <w:tblW w:w="109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1"/>
        <w:gridCol w:w="9288"/>
      </w:tblGrid>
      <w:tr w:rsidR="00A72E4E" w:rsidRPr="00063FE5" w14:paraId="6BA89A8A" w14:textId="77777777" w:rsidTr="005F14D1">
        <w:trPr>
          <w:trHeight w:val="523"/>
        </w:trPr>
        <w:tc>
          <w:tcPr>
            <w:tcW w:w="1631" w:type="dxa"/>
            <w:tcBorders>
              <w:top w:val="single" w:sz="4" w:space="0" w:color="auto"/>
              <w:left w:val="single" w:sz="4" w:space="0" w:color="auto"/>
              <w:bottom w:val="single" w:sz="4" w:space="0" w:color="auto"/>
              <w:right w:val="single" w:sz="4" w:space="0" w:color="auto"/>
            </w:tcBorders>
            <w:vAlign w:val="center"/>
            <w:hideMark/>
          </w:tcPr>
          <w:p w14:paraId="685C6267"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4002</w:t>
            </w:r>
          </w:p>
        </w:tc>
        <w:tc>
          <w:tcPr>
            <w:tcW w:w="9288" w:type="dxa"/>
            <w:tcBorders>
              <w:top w:val="single" w:sz="4" w:space="0" w:color="auto"/>
              <w:left w:val="single" w:sz="4" w:space="0" w:color="auto"/>
              <w:bottom w:val="single" w:sz="4" w:space="0" w:color="auto"/>
              <w:right w:val="single" w:sz="4" w:space="0" w:color="auto"/>
            </w:tcBorders>
          </w:tcPr>
          <w:p w14:paraId="3E30AC0B" w14:textId="77777777" w:rsidR="00A75A78" w:rsidRDefault="00A75A78" w:rsidP="00A72E4E">
            <w:pPr>
              <w:spacing w:after="0" w:line="276" w:lineRule="auto"/>
              <w:rPr>
                <w:rFonts w:ascii="Times New Roman" w:eastAsia="Times New Roman" w:hAnsi="Times New Roman" w:cs="Times New Roman"/>
                <w:b/>
                <w:lang w:val="hr-HR" w:eastAsia="hr-HR"/>
              </w:rPr>
            </w:pPr>
          </w:p>
          <w:p w14:paraId="3B37EDBF" w14:textId="09452F35"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ENERGETSKA UČINKOVITOST</w:t>
            </w:r>
          </w:p>
        </w:tc>
      </w:tr>
      <w:tr w:rsidR="00A72E4E" w:rsidRPr="00063FE5" w14:paraId="7A0CD1E5" w14:textId="77777777" w:rsidTr="005F14D1">
        <w:trPr>
          <w:trHeight w:val="68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3D9E63"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Financijski plan programa</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5CF2185A" w14:textId="77777777" w:rsidR="00A72E4E" w:rsidRPr="00063FE5" w:rsidRDefault="00A72E4E" w:rsidP="00A72E4E">
            <w:pPr>
              <w:spacing w:after="0" w:line="276" w:lineRule="auto"/>
              <w:rPr>
                <w:rFonts w:ascii="Times New Roman" w:eastAsia="Times New Roman" w:hAnsi="Times New Roman" w:cs="Times New Roman"/>
                <w:b/>
                <w:lang w:val="hr-HR" w:eastAsia="hr-HR"/>
              </w:rPr>
            </w:pPr>
          </w:p>
          <w:p w14:paraId="4E9D0D1C" w14:textId="16A62462" w:rsidR="00A72E4E" w:rsidRPr="00063FE5" w:rsidRDefault="00347E77" w:rsidP="00A72E4E">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500.000</w:t>
            </w:r>
            <w:r w:rsidR="0061358E">
              <w:rPr>
                <w:rFonts w:ascii="Times New Roman" w:eastAsia="Times New Roman" w:hAnsi="Times New Roman" w:cs="Times New Roman"/>
                <w:b/>
                <w:lang w:val="hr-HR" w:eastAsia="hr-HR"/>
              </w:rPr>
              <w:t>,</w:t>
            </w:r>
            <w:r w:rsidR="00774FCE" w:rsidRPr="00F24C5F">
              <w:rPr>
                <w:rFonts w:ascii="Times New Roman" w:eastAsia="Times New Roman" w:hAnsi="Times New Roman" w:cs="Times New Roman"/>
                <w:b/>
                <w:lang w:val="hr-HR" w:eastAsia="hr-HR"/>
              </w:rPr>
              <w:t xml:space="preserve">00 </w:t>
            </w:r>
            <w:r w:rsidR="00A72E4E" w:rsidRPr="00063FE5">
              <w:rPr>
                <w:rFonts w:ascii="Times New Roman" w:eastAsia="Times New Roman" w:hAnsi="Times New Roman" w:cs="Times New Roman"/>
                <w:b/>
                <w:lang w:val="hr-HR" w:eastAsia="hr-HR"/>
              </w:rPr>
              <w:t>kn</w:t>
            </w:r>
          </w:p>
        </w:tc>
      </w:tr>
      <w:tr w:rsidR="00A72E4E" w:rsidRPr="00063FE5" w14:paraId="207FA0E2" w14:textId="77777777" w:rsidTr="005F14D1">
        <w:trPr>
          <w:trHeight w:val="68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DD3F84"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Opis programa</w:t>
            </w:r>
          </w:p>
        </w:tc>
        <w:tc>
          <w:tcPr>
            <w:tcW w:w="9288" w:type="dxa"/>
            <w:tcBorders>
              <w:top w:val="single" w:sz="4" w:space="0" w:color="auto"/>
              <w:left w:val="single" w:sz="4" w:space="0" w:color="auto"/>
              <w:bottom w:val="single" w:sz="4" w:space="0" w:color="auto"/>
              <w:right w:val="single" w:sz="4" w:space="0" w:color="auto"/>
            </w:tcBorders>
            <w:vAlign w:val="center"/>
            <w:hideMark/>
          </w:tcPr>
          <w:p w14:paraId="3ADA9893" w14:textId="77777777" w:rsidR="00A72E4E" w:rsidRPr="00063FE5" w:rsidRDefault="00A72E4E" w:rsidP="00A72E4E">
            <w:pPr>
              <w:spacing w:after="0" w:line="276" w:lineRule="auto"/>
              <w:jc w:val="both"/>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Programom se postiže uređenje grada, poglavito zgrada na dobrobit svih njegovih građana, poboljšanje uvjeta življenja općenito, a sve vezano uz provođenje mjera održivog razvoja i energetske učinkovitosti.</w:t>
            </w:r>
          </w:p>
          <w:p w14:paraId="6F1C0F46" w14:textId="51E2DB25" w:rsidR="00A72E4E" w:rsidRDefault="00A72E4E" w:rsidP="00A72E4E">
            <w:pPr>
              <w:spacing w:after="0" w:line="276" w:lineRule="auto"/>
              <w:jc w:val="both"/>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Glavni projekti i aktivnosti na kojima se bazira provedba programa su:</w:t>
            </w:r>
          </w:p>
          <w:p w14:paraId="06FE084A" w14:textId="77777777" w:rsidR="00BA79DC" w:rsidRPr="00063FE5" w:rsidRDefault="00BA79DC" w:rsidP="00A72E4E">
            <w:pPr>
              <w:spacing w:after="0" w:line="276" w:lineRule="auto"/>
              <w:jc w:val="both"/>
              <w:rPr>
                <w:rFonts w:ascii="Times New Roman" w:eastAsia="Times New Roman" w:hAnsi="Times New Roman" w:cs="Times New Roman"/>
                <w:lang w:val="hr-HR" w:eastAsia="hr-HR"/>
              </w:rPr>
            </w:pPr>
          </w:p>
          <w:p w14:paraId="1234212C" w14:textId="17E30E0C" w:rsidR="00737B87" w:rsidRPr="00E41752" w:rsidRDefault="00A72E4E" w:rsidP="00E41752">
            <w:pPr>
              <w:numPr>
                <w:ilvl w:val="0"/>
                <w:numId w:val="1"/>
              </w:numPr>
              <w:spacing w:after="0" w:line="276" w:lineRule="auto"/>
              <w:contextualSpacing/>
              <w:jc w:val="both"/>
              <w:rPr>
                <w:rFonts w:ascii="Times New Roman" w:eastAsia="Times New Roman" w:hAnsi="Times New Roman" w:cs="Times New Roman"/>
                <w:color w:val="000000"/>
                <w:lang w:val="hr-HR" w:eastAsia="hr-HR"/>
              </w:rPr>
            </w:pPr>
            <w:r w:rsidRPr="00063FE5">
              <w:rPr>
                <w:rFonts w:ascii="Times New Roman" w:eastAsia="Times New Roman" w:hAnsi="Times New Roman" w:cs="Times New Roman"/>
                <w:b/>
                <w:lang w:val="hr-HR" w:eastAsia="hr-HR"/>
              </w:rPr>
              <w:t>Rashodi za usluge</w:t>
            </w:r>
            <w:r w:rsidRPr="00063FE5">
              <w:rPr>
                <w:rFonts w:ascii="Times New Roman" w:eastAsia="Times New Roman" w:hAnsi="Times New Roman" w:cs="Times New Roman"/>
                <w:lang w:val="hr-HR" w:eastAsia="hr-HR"/>
              </w:rPr>
              <w:t xml:space="preserve"> predviđeni su za provedbu projekata energetske učinkovitosti, provedba energetskih pregleda javnih objekata, poslovnih prostora i stanova u vlasništvu Grada Karlovca</w:t>
            </w:r>
            <w:r w:rsidR="00593ECC" w:rsidRPr="00F24C5F">
              <w:rPr>
                <w:rFonts w:ascii="Times New Roman" w:eastAsia="Times New Roman" w:hAnsi="Times New Roman" w:cs="Times New Roman"/>
                <w:lang w:val="hr-HR" w:eastAsia="hr-HR"/>
              </w:rPr>
              <w:t xml:space="preserve"> i izradu godišnjeg plana energetske učinkovitosti</w:t>
            </w:r>
            <w:r w:rsidRPr="00063FE5">
              <w:rPr>
                <w:rFonts w:ascii="Times New Roman" w:eastAsia="Times New Roman" w:hAnsi="Times New Roman" w:cs="Times New Roman"/>
                <w:lang w:val="hr-HR" w:eastAsia="hr-HR"/>
              </w:rPr>
              <w:t>. Dio rashoda predviđen je za projekt sustavnog gospodarenja energijom u objektima u vlasništvu grada kroz zakonsku obvezu unosa podataka i praćenja potrošnje u sustavima ISGE</w:t>
            </w:r>
            <w:r w:rsidR="00737B87">
              <w:rPr>
                <w:rFonts w:ascii="Times New Roman" w:eastAsia="Times New Roman" w:hAnsi="Times New Roman" w:cs="Times New Roman"/>
                <w:lang w:val="hr-HR" w:eastAsia="hr-HR"/>
              </w:rPr>
              <w:t xml:space="preserve"> (informacijski sustav za gospodarenje energijom)</w:t>
            </w:r>
            <w:r w:rsidRPr="00063FE5">
              <w:rPr>
                <w:rFonts w:ascii="Times New Roman" w:eastAsia="Times New Roman" w:hAnsi="Times New Roman" w:cs="Times New Roman"/>
                <w:lang w:val="hr-HR" w:eastAsia="hr-HR"/>
              </w:rPr>
              <w:t xml:space="preserve"> i SMIV. Također predviđa se organizacija tribina, okruglih stolova, Tjedan održivog razvoja grada Karlovca</w:t>
            </w:r>
            <w:r w:rsidR="005C549E">
              <w:rPr>
                <w:rFonts w:ascii="Times New Roman" w:eastAsia="Times New Roman" w:hAnsi="Times New Roman" w:cs="Times New Roman"/>
                <w:lang w:val="hr-HR" w:eastAsia="hr-HR"/>
              </w:rPr>
              <w:t>.</w:t>
            </w:r>
          </w:p>
          <w:p w14:paraId="74E95EB6" w14:textId="0C8D081A" w:rsidR="00737B87" w:rsidRPr="00675713" w:rsidRDefault="00737B87" w:rsidP="00675713">
            <w:pPr>
              <w:spacing w:after="0" w:line="276" w:lineRule="auto"/>
              <w:ind w:left="720"/>
              <w:jc w:val="both"/>
              <w:rPr>
                <w:rFonts w:ascii="Times New Roman" w:eastAsia="Times New Roman" w:hAnsi="Times New Roman" w:cs="Times New Roman"/>
                <w:color w:val="000000"/>
                <w:lang w:val="hr-HR" w:eastAsia="hr-HR"/>
              </w:rPr>
            </w:pPr>
          </w:p>
          <w:p w14:paraId="22AEA1BD" w14:textId="71AC815A" w:rsidR="00A72E4E" w:rsidRPr="00063FE5" w:rsidRDefault="00347E77" w:rsidP="00A72E4E">
            <w:pPr>
              <w:numPr>
                <w:ilvl w:val="0"/>
                <w:numId w:val="1"/>
              </w:numPr>
              <w:spacing w:after="0" w:line="276" w:lineRule="auto"/>
              <w:contextualSpacing/>
              <w:jc w:val="both"/>
              <w:rPr>
                <w:rFonts w:ascii="Times New Roman" w:eastAsia="Times New Roman" w:hAnsi="Times New Roman" w:cs="Times New Roman"/>
                <w:lang w:val="hr-HR" w:eastAsia="hr-HR"/>
              </w:rPr>
            </w:pPr>
            <w:r w:rsidRPr="00347E77">
              <w:rPr>
                <w:rFonts w:ascii="Times New Roman" w:eastAsia="Times New Roman" w:hAnsi="Times New Roman" w:cs="Times New Roman"/>
                <w:b/>
                <w:bCs/>
                <w:lang w:val="hr-HR" w:eastAsia="hr-HR"/>
              </w:rPr>
              <w:t>Kapitalne donacije građanima i kućanstvima</w:t>
            </w:r>
            <w:r>
              <w:rPr>
                <w:rFonts w:ascii="Times New Roman" w:eastAsia="Times New Roman" w:hAnsi="Times New Roman" w:cs="Times New Roman"/>
                <w:lang w:val="hr-HR" w:eastAsia="hr-HR"/>
              </w:rPr>
              <w:t xml:space="preserve"> - </w:t>
            </w:r>
            <w:r w:rsidR="00D44C76" w:rsidRPr="00D44C76">
              <w:rPr>
                <w:rFonts w:ascii="Times New Roman" w:eastAsia="Times New Roman" w:hAnsi="Times New Roman" w:cs="Times New Roman"/>
                <w:lang w:val="hr-HR" w:eastAsia="hr-HR"/>
              </w:rPr>
              <w:t>Cilj programa je povećanje energetske učinkovitosti i povećanje korištenja obnovljivih izvora energije na području Grada Karlovca putem sufinanciranja izrade projektne dokumentacije. Grad Karlovac će objaviti  Javni poziv putem kojeg će građani Grada Karlovca moći ostvariti sufinanciranje troška  izrade glavnog projekta koji im je neophodan za prijavu na nadolazeći natječaj Fonda za zaštitu okoliša vezano uz mogućnost postavljanje PV (fotonaponskih ) elektrana na krovove vlastitih kuća.</w:t>
            </w:r>
          </w:p>
        </w:tc>
      </w:tr>
      <w:tr w:rsidR="00A72E4E" w:rsidRPr="00063FE5" w14:paraId="6E4F83C8" w14:textId="77777777" w:rsidTr="005F14D1">
        <w:trPr>
          <w:trHeight w:val="68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4BD40B"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Opći ciljevi</w:t>
            </w:r>
          </w:p>
        </w:tc>
        <w:tc>
          <w:tcPr>
            <w:tcW w:w="9288" w:type="dxa"/>
            <w:tcBorders>
              <w:top w:val="single" w:sz="4" w:space="0" w:color="auto"/>
              <w:left w:val="single" w:sz="4" w:space="0" w:color="auto"/>
              <w:bottom w:val="single" w:sz="4" w:space="0" w:color="auto"/>
              <w:right w:val="single" w:sz="4" w:space="0" w:color="auto"/>
            </w:tcBorders>
            <w:vAlign w:val="center"/>
            <w:hideMark/>
          </w:tcPr>
          <w:p w14:paraId="071290F4" w14:textId="0AB837E8" w:rsidR="00A72E4E" w:rsidRPr="00063FE5" w:rsidRDefault="00A72E4E" w:rsidP="00A72E4E">
            <w:pPr>
              <w:spacing w:after="0" w:line="276" w:lineRule="auto"/>
              <w:jc w:val="both"/>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Projektima u okviru programa se želi potaknuti javni sektor i lokalno stanovništvo na primjenu mjera energetske učinkovitosti u svrhu smanjenja potrošnje energije, onečišćenja okoliša i troškova grijanja čime se postiže veća kvaliteta života. Budući će projekt biti popraćen promotivnim aktivnostima isti će imati i edukativni karakter što će potaknuti ljude na promjenu svijesti te ekološki i održivi način djelovanja u prostoru. Aktivnosti će doprinijeti smanjenju potrošnje energije i smanjenju emisija CO₂, čime će se pridonijeti ostvarivanju ciljeva na koje se Grad Karlovac obvezao potpisivanjem Sporazuma Gradonačelnika</w:t>
            </w:r>
            <w:r w:rsidR="00EA59B1">
              <w:rPr>
                <w:rFonts w:ascii="Times New Roman" w:eastAsia="Times New Roman" w:hAnsi="Times New Roman" w:cs="Times New Roman"/>
                <w:lang w:val="hr-HR" w:eastAsia="hr-HR"/>
              </w:rPr>
              <w:t xml:space="preserve"> </w:t>
            </w:r>
            <w:r w:rsidR="00EA59B1" w:rsidRPr="00063FE5">
              <w:rPr>
                <w:rFonts w:ascii="Times New Roman" w:eastAsia="Times New Roman" w:hAnsi="Times New Roman" w:cs="Times New Roman"/>
                <w:lang w:val="hr-HR" w:eastAsia="hr-HR"/>
              </w:rPr>
              <w:t>europski</w:t>
            </w:r>
            <w:r w:rsidR="00EA59B1" w:rsidRPr="00F24C5F">
              <w:rPr>
                <w:rFonts w:ascii="Times New Roman" w:eastAsia="Times New Roman" w:hAnsi="Times New Roman" w:cs="Times New Roman"/>
                <w:lang w:val="hr-HR" w:eastAsia="hr-HR"/>
              </w:rPr>
              <w:t xml:space="preserve">h gradova (Covenant of Mayors) 2010. </w:t>
            </w:r>
            <w:r w:rsidR="00EA59B1">
              <w:rPr>
                <w:rFonts w:ascii="Times New Roman" w:eastAsia="Times New Roman" w:hAnsi="Times New Roman" w:cs="Times New Roman"/>
                <w:lang w:val="hr-HR" w:eastAsia="hr-HR"/>
              </w:rPr>
              <w:t xml:space="preserve">i 2018. </w:t>
            </w:r>
            <w:r w:rsidR="00EA59B1" w:rsidRPr="00F24C5F">
              <w:rPr>
                <w:rFonts w:ascii="Times New Roman" w:eastAsia="Times New Roman" w:hAnsi="Times New Roman" w:cs="Times New Roman"/>
                <w:lang w:val="hr-HR" w:eastAsia="hr-HR"/>
              </w:rPr>
              <w:t>godin</w:t>
            </w:r>
            <w:r w:rsidR="00EA59B1">
              <w:rPr>
                <w:rFonts w:ascii="Times New Roman" w:eastAsia="Times New Roman" w:hAnsi="Times New Roman" w:cs="Times New Roman"/>
                <w:lang w:val="hr-HR" w:eastAsia="hr-HR"/>
              </w:rPr>
              <w:t>e</w:t>
            </w:r>
            <w:r w:rsidRPr="00063FE5">
              <w:rPr>
                <w:rFonts w:ascii="Times New Roman" w:eastAsia="Times New Roman" w:hAnsi="Times New Roman" w:cs="Times New Roman"/>
                <w:lang w:val="hr-HR" w:eastAsia="hr-HR"/>
              </w:rPr>
              <w:t>.</w:t>
            </w:r>
          </w:p>
        </w:tc>
      </w:tr>
      <w:tr w:rsidR="00A72E4E" w:rsidRPr="00063FE5" w14:paraId="5730440F" w14:textId="77777777" w:rsidTr="005F14D1">
        <w:trPr>
          <w:trHeight w:val="68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F70C3"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Posebni ciljevi</w:t>
            </w:r>
          </w:p>
        </w:tc>
        <w:tc>
          <w:tcPr>
            <w:tcW w:w="9288" w:type="dxa"/>
            <w:tcBorders>
              <w:top w:val="single" w:sz="4" w:space="0" w:color="auto"/>
              <w:left w:val="single" w:sz="4" w:space="0" w:color="auto"/>
              <w:bottom w:val="single" w:sz="4" w:space="0" w:color="auto"/>
              <w:right w:val="single" w:sz="4" w:space="0" w:color="auto"/>
            </w:tcBorders>
            <w:vAlign w:val="center"/>
            <w:hideMark/>
          </w:tcPr>
          <w:p w14:paraId="6315D243" w14:textId="77777777" w:rsidR="00A72E4E" w:rsidRPr="00063FE5" w:rsidRDefault="00A72E4E" w:rsidP="00A72E4E">
            <w:pPr>
              <w:spacing w:after="0" w:line="276" w:lineRule="auto"/>
              <w:jc w:val="both"/>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Projektima se također želi potaknuti gospodarstvo grada Karlovca (male tvrtke i obrte, civilni sektor) osiguravajući im nove poslovne aktivnosti sa ciljem zapošljavanja i smanjenja nezaposlenosti na području grada Karlovca. Uz nove poslovne aktivnosti neminovno je da će doći i do povećanja razine educiranosti malih tvrtki, obrta, civilnog sektora, te građana u području održive gradnje, energetske učinkovitosti te održivosti u cjelini. Predmetnim projektima utječe se polako i na svijet o potrebi praćenja svjetskih trendova iz područja Urbane agende, cirkularne ekonomije digitalizacije Europe, održivog urbanizma itd.</w:t>
            </w:r>
          </w:p>
        </w:tc>
      </w:tr>
      <w:tr w:rsidR="00A72E4E" w:rsidRPr="00063FE5" w14:paraId="62BA6F17" w14:textId="77777777" w:rsidTr="005F14D1">
        <w:trPr>
          <w:trHeight w:val="41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AFC69E"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Potrebna sredstva</w:t>
            </w:r>
          </w:p>
        </w:tc>
        <w:tc>
          <w:tcPr>
            <w:tcW w:w="9288" w:type="dxa"/>
            <w:tcBorders>
              <w:top w:val="single" w:sz="4" w:space="0" w:color="auto"/>
              <w:left w:val="single" w:sz="4" w:space="0" w:color="auto"/>
              <w:bottom w:val="single" w:sz="4" w:space="0" w:color="auto"/>
              <w:right w:val="single" w:sz="4" w:space="0" w:color="auto"/>
            </w:tcBorders>
            <w:vAlign w:val="center"/>
            <w:hideMark/>
          </w:tcPr>
          <w:p w14:paraId="7F638D10" w14:textId="77777777" w:rsidR="00A72E4E" w:rsidRPr="00063FE5" w:rsidRDefault="00A72E4E" w:rsidP="00A72E4E">
            <w:pPr>
              <w:spacing w:after="0" w:line="276" w:lineRule="auto"/>
              <w:jc w:val="both"/>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Sredstva koja je potrebno osigurati u Proračunu Grada odnose se na sljedeće aktivnosti :</w:t>
            </w:r>
          </w:p>
          <w:p w14:paraId="29278DC8" w14:textId="0A863B96" w:rsidR="00A72E4E" w:rsidRDefault="00A72E4E" w:rsidP="00A72E4E">
            <w:pPr>
              <w:spacing w:after="0" w:line="276" w:lineRule="auto"/>
              <w:jc w:val="both"/>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w:t>
            </w:r>
            <w:r w:rsidRPr="00063FE5">
              <w:rPr>
                <w:rFonts w:ascii="Times New Roman" w:eastAsia="Times New Roman" w:hAnsi="Times New Roman" w:cs="Times New Roman"/>
                <w:lang w:val="hr-HR" w:eastAsia="hr-HR"/>
              </w:rPr>
              <w:tab/>
              <w:t xml:space="preserve">A04 4002 A400001 – Energetska učinkovitost </w:t>
            </w:r>
            <w:r w:rsidR="00DB49F3">
              <w:rPr>
                <w:rFonts w:ascii="Times New Roman" w:eastAsia="Times New Roman" w:hAnsi="Times New Roman" w:cs="Times New Roman"/>
                <w:lang w:val="hr-HR" w:eastAsia="hr-HR"/>
              </w:rPr>
              <w:t xml:space="preserve">        </w:t>
            </w:r>
            <w:r w:rsidR="00BE223D">
              <w:rPr>
                <w:rFonts w:ascii="Times New Roman" w:eastAsia="Times New Roman" w:hAnsi="Times New Roman" w:cs="Times New Roman"/>
                <w:lang w:val="hr-HR" w:eastAsia="hr-HR"/>
              </w:rPr>
              <w:t xml:space="preserve">  </w:t>
            </w:r>
            <w:r w:rsidRPr="00063FE5">
              <w:rPr>
                <w:rFonts w:ascii="Times New Roman" w:eastAsia="Times New Roman" w:hAnsi="Times New Roman" w:cs="Times New Roman"/>
                <w:lang w:val="hr-HR" w:eastAsia="hr-HR"/>
              </w:rPr>
              <w:t xml:space="preserve"> </w:t>
            </w:r>
            <w:r w:rsidR="00347E77">
              <w:rPr>
                <w:rFonts w:ascii="Times New Roman" w:eastAsia="Times New Roman" w:hAnsi="Times New Roman" w:cs="Times New Roman"/>
                <w:lang w:val="hr-HR" w:eastAsia="hr-HR"/>
              </w:rPr>
              <w:t xml:space="preserve">                     </w:t>
            </w:r>
            <w:r w:rsidRPr="00063FE5">
              <w:rPr>
                <w:rFonts w:ascii="Times New Roman" w:eastAsia="Times New Roman" w:hAnsi="Times New Roman" w:cs="Times New Roman"/>
                <w:lang w:val="hr-HR" w:eastAsia="hr-HR"/>
              </w:rPr>
              <w:t xml:space="preserve">- </w:t>
            </w:r>
            <w:r w:rsidR="00347E77">
              <w:rPr>
                <w:rFonts w:ascii="Times New Roman" w:eastAsia="Times New Roman" w:hAnsi="Times New Roman" w:cs="Times New Roman"/>
                <w:lang w:val="hr-HR" w:eastAsia="hr-HR"/>
              </w:rPr>
              <w:t>40</w:t>
            </w:r>
            <w:r w:rsidRPr="00063FE5">
              <w:rPr>
                <w:rFonts w:ascii="Times New Roman" w:eastAsia="Times New Roman" w:hAnsi="Times New Roman" w:cs="Times New Roman"/>
                <w:lang w:val="hr-HR" w:eastAsia="hr-HR"/>
              </w:rPr>
              <w:t>0.000,00 kuna</w:t>
            </w:r>
          </w:p>
          <w:p w14:paraId="2349D699" w14:textId="0C63FC69" w:rsidR="00A72E4E" w:rsidRPr="00063FE5" w:rsidRDefault="00FD4A02" w:rsidP="000958ED">
            <w:pPr>
              <w:spacing w:after="0" w:line="276" w:lineRule="auto"/>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 xml:space="preserve">-            </w:t>
            </w:r>
            <w:r w:rsidR="00AC71E3">
              <w:rPr>
                <w:rFonts w:ascii="Times New Roman" w:eastAsia="Times New Roman" w:hAnsi="Times New Roman" w:cs="Times New Roman"/>
                <w:lang w:val="hr-HR" w:eastAsia="hr-HR"/>
              </w:rPr>
              <w:t>A04 4002 K4000</w:t>
            </w:r>
            <w:r w:rsidR="00347E77">
              <w:rPr>
                <w:rFonts w:ascii="Times New Roman" w:eastAsia="Times New Roman" w:hAnsi="Times New Roman" w:cs="Times New Roman"/>
                <w:lang w:val="hr-HR" w:eastAsia="hr-HR"/>
              </w:rPr>
              <w:t>04</w:t>
            </w:r>
            <w:r w:rsidR="00C9404F">
              <w:rPr>
                <w:rFonts w:ascii="Times New Roman" w:eastAsia="Times New Roman" w:hAnsi="Times New Roman" w:cs="Times New Roman"/>
                <w:lang w:val="hr-HR" w:eastAsia="hr-HR"/>
              </w:rPr>
              <w:t xml:space="preserve"> </w:t>
            </w:r>
            <w:r w:rsidR="00AC71E3">
              <w:rPr>
                <w:rFonts w:ascii="Times New Roman" w:eastAsia="Times New Roman" w:hAnsi="Times New Roman" w:cs="Times New Roman"/>
                <w:lang w:val="hr-HR" w:eastAsia="hr-HR"/>
              </w:rPr>
              <w:t>-</w:t>
            </w:r>
            <w:r w:rsidR="00C9404F">
              <w:rPr>
                <w:rFonts w:ascii="Times New Roman" w:eastAsia="Times New Roman" w:hAnsi="Times New Roman" w:cs="Times New Roman"/>
                <w:lang w:val="hr-HR" w:eastAsia="hr-HR"/>
              </w:rPr>
              <w:t xml:space="preserve"> </w:t>
            </w:r>
            <w:r w:rsidR="00347E77">
              <w:rPr>
                <w:rFonts w:ascii="Times New Roman" w:eastAsia="Times New Roman" w:hAnsi="Times New Roman" w:cs="Times New Roman"/>
                <w:lang w:val="hr-HR" w:eastAsia="hr-HR"/>
              </w:rPr>
              <w:t>Kapitalne donacije građanima i kućanstvima -10</w:t>
            </w:r>
            <w:r w:rsidR="00AC71E3">
              <w:rPr>
                <w:rFonts w:ascii="Times New Roman" w:eastAsia="Times New Roman" w:hAnsi="Times New Roman" w:cs="Times New Roman"/>
                <w:lang w:val="hr-HR" w:eastAsia="hr-HR"/>
              </w:rPr>
              <w:t>0.000,00 kuna</w:t>
            </w:r>
          </w:p>
        </w:tc>
      </w:tr>
      <w:tr w:rsidR="00A72E4E" w:rsidRPr="00063FE5" w14:paraId="2D3CDA49" w14:textId="77777777" w:rsidTr="005F14D1">
        <w:trPr>
          <w:trHeight w:val="68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44B873"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lastRenderedPageBreak/>
              <w:t>Odgovorne osobe</w:t>
            </w:r>
          </w:p>
        </w:tc>
        <w:tc>
          <w:tcPr>
            <w:tcW w:w="9288" w:type="dxa"/>
            <w:tcBorders>
              <w:top w:val="single" w:sz="4" w:space="0" w:color="auto"/>
              <w:left w:val="single" w:sz="4" w:space="0" w:color="auto"/>
              <w:bottom w:val="single" w:sz="4" w:space="0" w:color="auto"/>
              <w:right w:val="single" w:sz="4" w:space="0" w:color="auto"/>
            </w:tcBorders>
            <w:vAlign w:val="center"/>
            <w:hideMark/>
          </w:tcPr>
          <w:p w14:paraId="5864C740" w14:textId="5DE7F22C" w:rsidR="00A72E4E" w:rsidRPr="00063FE5" w:rsidRDefault="00847FF9" w:rsidP="005C68BF">
            <w:pPr>
              <w:spacing w:after="0" w:line="276" w:lineRule="auto"/>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Pročelni</w:t>
            </w:r>
            <w:r w:rsidR="003E2915">
              <w:rPr>
                <w:rFonts w:ascii="Times New Roman" w:eastAsia="Times New Roman" w:hAnsi="Times New Roman" w:cs="Times New Roman"/>
                <w:lang w:val="hr-HR" w:eastAsia="hr-HR"/>
              </w:rPr>
              <w:t>c</w:t>
            </w:r>
            <w:r>
              <w:rPr>
                <w:rFonts w:ascii="Times New Roman" w:eastAsia="Times New Roman" w:hAnsi="Times New Roman" w:cs="Times New Roman"/>
                <w:lang w:val="hr-HR" w:eastAsia="hr-HR"/>
              </w:rPr>
              <w:t>a</w:t>
            </w:r>
            <w:r w:rsidR="00A72E4E" w:rsidRPr="00063FE5">
              <w:rPr>
                <w:rFonts w:ascii="Times New Roman" w:eastAsia="Times New Roman" w:hAnsi="Times New Roman" w:cs="Times New Roman"/>
                <w:lang w:val="hr-HR" w:eastAsia="hr-HR"/>
              </w:rPr>
              <w:t xml:space="preserve"> U</w:t>
            </w:r>
            <w:r w:rsidR="005C68BF" w:rsidRPr="00F24C5F">
              <w:rPr>
                <w:rFonts w:ascii="Times New Roman" w:eastAsia="Times New Roman" w:hAnsi="Times New Roman" w:cs="Times New Roman"/>
                <w:lang w:val="hr-HR" w:eastAsia="hr-HR"/>
              </w:rPr>
              <w:t xml:space="preserve">pravnog odjela za razvoj grada </w:t>
            </w:r>
            <w:r w:rsidR="00A72E4E" w:rsidRPr="00063FE5">
              <w:rPr>
                <w:rFonts w:ascii="Times New Roman" w:eastAsia="Times New Roman" w:hAnsi="Times New Roman" w:cs="Times New Roman"/>
                <w:lang w:val="hr-HR" w:eastAsia="hr-HR"/>
              </w:rPr>
              <w:t>i EU fondove i djelatnici</w:t>
            </w:r>
            <w:r w:rsidR="003E2915">
              <w:rPr>
                <w:rFonts w:ascii="Times New Roman" w:eastAsia="Times New Roman" w:hAnsi="Times New Roman" w:cs="Times New Roman"/>
                <w:lang w:val="hr-HR" w:eastAsia="hr-HR"/>
              </w:rPr>
              <w:t xml:space="preserve"> UO.</w:t>
            </w:r>
          </w:p>
        </w:tc>
      </w:tr>
      <w:tr w:rsidR="00A75A78" w:rsidRPr="00063FE5" w14:paraId="48F60206" w14:textId="77777777" w:rsidTr="00A75A78">
        <w:trPr>
          <w:trHeight w:val="68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09475E53" w14:textId="77777777" w:rsidR="00A75A78" w:rsidRDefault="00A75A78" w:rsidP="00814AC5">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Zakonska osnova za uvođenje programa</w:t>
            </w:r>
          </w:p>
        </w:tc>
        <w:tc>
          <w:tcPr>
            <w:tcW w:w="9288" w:type="dxa"/>
            <w:tcBorders>
              <w:top w:val="single" w:sz="4" w:space="0" w:color="auto"/>
              <w:left w:val="single" w:sz="4" w:space="0" w:color="auto"/>
              <w:bottom w:val="single" w:sz="4" w:space="0" w:color="auto"/>
              <w:right w:val="single" w:sz="4" w:space="0" w:color="auto"/>
            </w:tcBorders>
            <w:vAlign w:val="center"/>
          </w:tcPr>
          <w:p w14:paraId="11FA4356" w14:textId="4D4B0AB2" w:rsidR="00A75A78" w:rsidRDefault="00A75A78" w:rsidP="00814AC5">
            <w:pPr>
              <w:spacing w:after="0" w:line="276" w:lineRule="auto"/>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Ugovori o dodjeli bespovratnih sredstava za projekte financirane iz Europskog fonda za regionalni razvoj OPKK u financijskom razdoblju 2014.- 2020.</w:t>
            </w:r>
          </w:p>
        </w:tc>
      </w:tr>
      <w:tr w:rsidR="00A72E4E" w:rsidRPr="00063FE5" w14:paraId="776621C3" w14:textId="77777777" w:rsidTr="005F14D1">
        <w:trPr>
          <w:trHeight w:val="685"/>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8EFBE9"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Procjena rezultata</w:t>
            </w:r>
          </w:p>
        </w:tc>
        <w:tc>
          <w:tcPr>
            <w:tcW w:w="9288" w:type="dxa"/>
            <w:tcBorders>
              <w:top w:val="single" w:sz="4" w:space="0" w:color="auto"/>
              <w:left w:val="single" w:sz="4" w:space="0" w:color="auto"/>
              <w:bottom w:val="single" w:sz="4" w:space="0" w:color="auto"/>
              <w:right w:val="single" w:sz="4" w:space="0" w:color="auto"/>
            </w:tcBorders>
            <w:vAlign w:val="center"/>
            <w:hideMark/>
          </w:tcPr>
          <w:p w14:paraId="1262E7DF" w14:textId="77777777" w:rsidR="00A72E4E" w:rsidRPr="00063FE5" w:rsidRDefault="00A72E4E" w:rsidP="00863080">
            <w:pPr>
              <w:spacing w:after="0" w:line="276" w:lineRule="auto"/>
              <w:jc w:val="both"/>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 xml:space="preserve">Projekt je od sveopćeg značaja i rezultati će biti vidljivi ne samo na nivou grada, već i šire, a tu se posebice misli na ostvarenje smanjenja emisija CO2, ali i </w:t>
            </w:r>
            <w:r w:rsidR="00863080" w:rsidRPr="00F24C5F">
              <w:rPr>
                <w:rFonts w:ascii="Times New Roman" w:eastAsia="Times New Roman" w:hAnsi="Times New Roman" w:cs="Times New Roman"/>
                <w:lang w:val="hr-HR" w:eastAsia="hr-HR"/>
              </w:rPr>
              <w:t>ciljeva koje</w:t>
            </w:r>
            <w:r w:rsidRPr="00063FE5">
              <w:rPr>
                <w:rFonts w:ascii="Times New Roman" w:eastAsia="Times New Roman" w:hAnsi="Times New Roman" w:cs="Times New Roman"/>
                <w:lang w:val="hr-HR" w:eastAsia="hr-HR"/>
              </w:rPr>
              <w:t xml:space="preserve"> je Grad Karlovac preuzeo kao obvezu pristupanjem Sporazumu gradonačelnika europski</w:t>
            </w:r>
            <w:r w:rsidR="00863080" w:rsidRPr="00F24C5F">
              <w:rPr>
                <w:rFonts w:ascii="Times New Roman" w:eastAsia="Times New Roman" w:hAnsi="Times New Roman" w:cs="Times New Roman"/>
                <w:lang w:val="hr-HR" w:eastAsia="hr-HR"/>
              </w:rPr>
              <w:t>h gradova (Covenant of Mayors) 2010. godin</w:t>
            </w:r>
            <w:r w:rsidR="003E2915">
              <w:rPr>
                <w:rFonts w:ascii="Times New Roman" w:eastAsia="Times New Roman" w:hAnsi="Times New Roman" w:cs="Times New Roman"/>
                <w:lang w:val="hr-HR" w:eastAsia="hr-HR"/>
              </w:rPr>
              <w:t>e</w:t>
            </w:r>
            <w:r w:rsidR="00863080" w:rsidRPr="00F24C5F">
              <w:rPr>
                <w:rFonts w:ascii="Times New Roman" w:eastAsia="Times New Roman" w:hAnsi="Times New Roman" w:cs="Times New Roman"/>
                <w:lang w:val="hr-HR" w:eastAsia="hr-HR"/>
              </w:rPr>
              <w:t xml:space="preserve"> te pristupanju Sporazumu gradonačelnika za klimu i energiju 2018. godine.</w:t>
            </w:r>
            <w:r w:rsidRPr="00063FE5">
              <w:rPr>
                <w:rFonts w:ascii="Times New Roman" w:eastAsia="Times New Roman" w:hAnsi="Times New Roman" w:cs="Times New Roman"/>
                <w:lang w:val="hr-HR" w:eastAsia="hr-HR"/>
              </w:rPr>
              <w:t xml:space="preserve"> Sporazum gradonačelnika je velika inicijativa Europske komisije pokrenuta u siječnju 2008. godine s ciljem povezivanja energetski osviještenih europskih gradova u trajnu mrežu za kontinuiranu razmjenu iskustava učinkovitog korištenja energije u urbanim sredinama i smanjenja emisija CO2 za više od </w:t>
            </w:r>
            <w:r w:rsidR="00863080" w:rsidRPr="00F24C5F">
              <w:rPr>
                <w:rFonts w:ascii="Times New Roman" w:eastAsia="Times New Roman" w:hAnsi="Times New Roman" w:cs="Times New Roman"/>
                <w:lang w:val="hr-HR" w:eastAsia="hr-HR"/>
              </w:rPr>
              <w:t>4</w:t>
            </w:r>
            <w:r w:rsidRPr="00063FE5">
              <w:rPr>
                <w:rFonts w:ascii="Times New Roman" w:eastAsia="Times New Roman" w:hAnsi="Times New Roman" w:cs="Times New Roman"/>
                <w:lang w:val="hr-HR" w:eastAsia="hr-HR"/>
              </w:rPr>
              <w:t>0%. do 20</w:t>
            </w:r>
            <w:r w:rsidR="00863080" w:rsidRPr="00F24C5F">
              <w:rPr>
                <w:rFonts w:ascii="Times New Roman" w:eastAsia="Times New Roman" w:hAnsi="Times New Roman" w:cs="Times New Roman"/>
                <w:lang w:val="hr-HR" w:eastAsia="hr-HR"/>
              </w:rPr>
              <w:t>3</w:t>
            </w:r>
            <w:r w:rsidRPr="00063FE5">
              <w:rPr>
                <w:rFonts w:ascii="Times New Roman" w:eastAsia="Times New Roman" w:hAnsi="Times New Roman" w:cs="Times New Roman"/>
                <w:lang w:val="hr-HR" w:eastAsia="hr-HR"/>
              </w:rPr>
              <w:t>0. godine. Ovim programom postiže se i poticanje održivog razvoja u području energetike i zaštite okoliša kroz korištenje obnovljivih izvora energije i uvođenje mjera povećanja energetske efikasnosti kako kod građana tako i u javnom sektoru.</w:t>
            </w:r>
          </w:p>
        </w:tc>
      </w:tr>
      <w:tr w:rsidR="00A72E4E" w:rsidRPr="00063FE5" w14:paraId="0EB0C017" w14:textId="77777777" w:rsidTr="005F14D1">
        <w:trPr>
          <w:trHeight w:val="560"/>
        </w:trPr>
        <w:tc>
          <w:tcPr>
            <w:tcW w:w="1631" w:type="dxa"/>
            <w:tcBorders>
              <w:top w:val="single" w:sz="4" w:space="0" w:color="auto"/>
              <w:left w:val="single" w:sz="4" w:space="0" w:color="auto"/>
              <w:bottom w:val="single" w:sz="4" w:space="0" w:color="auto"/>
              <w:right w:val="single" w:sz="4" w:space="0" w:color="auto"/>
            </w:tcBorders>
            <w:vAlign w:val="center"/>
            <w:hideMark/>
          </w:tcPr>
          <w:p w14:paraId="242A282F"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5005</w:t>
            </w:r>
          </w:p>
        </w:tc>
        <w:tc>
          <w:tcPr>
            <w:tcW w:w="9288" w:type="dxa"/>
            <w:tcBorders>
              <w:top w:val="single" w:sz="4" w:space="0" w:color="auto"/>
              <w:left w:val="single" w:sz="4" w:space="0" w:color="auto"/>
              <w:bottom w:val="single" w:sz="4" w:space="0" w:color="auto"/>
              <w:right w:val="single" w:sz="4" w:space="0" w:color="auto"/>
            </w:tcBorders>
          </w:tcPr>
          <w:p w14:paraId="00544DBF" w14:textId="77777777" w:rsidR="00A72E4E" w:rsidRPr="00063FE5" w:rsidRDefault="00A72E4E" w:rsidP="00A72E4E">
            <w:pPr>
              <w:spacing w:after="0" w:line="276" w:lineRule="auto"/>
              <w:jc w:val="both"/>
              <w:rPr>
                <w:rFonts w:ascii="Times New Roman" w:eastAsia="Calibri" w:hAnsi="Times New Roman" w:cs="Times New Roman"/>
                <w:lang w:val="hr-HR"/>
              </w:rPr>
            </w:pPr>
          </w:p>
          <w:p w14:paraId="3D37547B" w14:textId="77777777" w:rsidR="00A72E4E" w:rsidRPr="00063FE5" w:rsidRDefault="00A72E4E" w:rsidP="00A72E4E">
            <w:pPr>
              <w:spacing w:after="0" w:line="276" w:lineRule="auto"/>
              <w:jc w:val="both"/>
              <w:rPr>
                <w:rFonts w:ascii="Times New Roman" w:eastAsia="Calibri" w:hAnsi="Times New Roman" w:cs="Times New Roman"/>
                <w:b/>
                <w:lang w:val="hr-HR"/>
              </w:rPr>
            </w:pPr>
            <w:r w:rsidRPr="00063FE5">
              <w:rPr>
                <w:rFonts w:ascii="Times New Roman" w:eastAsia="Calibri" w:hAnsi="Times New Roman" w:cs="Times New Roman"/>
                <w:b/>
                <w:lang w:val="hr-HR"/>
              </w:rPr>
              <w:t xml:space="preserve">SURADNJA S FONDOVIMA </w:t>
            </w:r>
            <w:r w:rsidR="00FF7E29" w:rsidRPr="00F24C5F">
              <w:rPr>
                <w:rFonts w:ascii="Times New Roman" w:eastAsia="Calibri" w:hAnsi="Times New Roman" w:cs="Times New Roman"/>
                <w:b/>
                <w:lang w:val="hr-HR"/>
              </w:rPr>
              <w:t xml:space="preserve">EU </w:t>
            </w:r>
            <w:r w:rsidRPr="00063FE5">
              <w:rPr>
                <w:rFonts w:ascii="Times New Roman" w:eastAsia="Calibri" w:hAnsi="Times New Roman" w:cs="Times New Roman"/>
                <w:b/>
                <w:lang w:val="hr-HR"/>
              </w:rPr>
              <w:t>I DRUGIM FONDOVIMA</w:t>
            </w:r>
          </w:p>
        </w:tc>
      </w:tr>
      <w:tr w:rsidR="00A72E4E" w:rsidRPr="00063FE5" w14:paraId="51A5B1C6" w14:textId="77777777" w:rsidTr="005F14D1">
        <w:trPr>
          <w:trHeight w:val="505"/>
        </w:trPr>
        <w:tc>
          <w:tcPr>
            <w:tcW w:w="1631" w:type="dxa"/>
            <w:tcBorders>
              <w:top w:val="single" w:sz="4" w:space="0" w:color="auto"/>
              <w:left w:val="single" w:sz="4" w:space="0" w:color="auto"/>
              <w:bottom w:val="single" w:sz="4" w:space="0" w:color="auto"/>
              <w:right w:val="single" w:sz="4" w:space="0" w:color="auto"/>
            </w:tcBorders>
            <w:vAlign w:val="center"/>
            <w:hideMark/>
          </w:tcPr>
          <w:p w14:paraId="2DC5E635"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Financijski plan programa</w:t>
            </w:r>
          </w:p>
        </w:tc>
        <w:tc>
          <w:tcPr>
            <w:tcW w:w="9288" w:type="dxa"/>
            <w:tcBorders>
              <w:top w:val="single" w:sz="4" w:space="0" w:color="auto"/>
              <w:left w:val="single" w:sz="4" w:space="0" w:color="auto"/>
              <w:bottom w:val="single" w:sz="4" w:space="0" w:color="auto"/>
              <w:right w:val="single" w:sz="4" w:space="0" w:color="auto"/>
            </w:tcBorders>
          </w:tcPr>
          <w:p w14:paraId="1C1D4D68" w14:textId="77777777" w:rsidR="00A72E4E" w:rsidRPr="00063FE5" w:rsidRDefault="00A72E4E" w:rsidP="00A72E4E">
            <w:pPr>
              <w:spacing w:after="0" w:line="276" w:lineRule="auto"/>
              <w:jc w:val="both"/>
              <w:rPr>
                <w:rFonts w:ascii="Times New Roman" w:eastAsia="Calibri" w:hAnsi="Times New Roman" w:cs="Times New Roman"/>
                <w:b/>
                <w:lang w:val="hr-HR"/>
              </w:rPr>
            </w:pPr>
          </w:p>
          <w:p w14:paraId="2B2F5391" w14:textId="54D936B4" w:rsidR="00A72E4E" w:rsidRPr="00063FE5" w:rsidRDefault="001121B6" w:rsidP="00A72E4E">
            <w:pPr>
              <w:spacing w:after="0" w:line="276" w:lineRule="auto"/>
              <w:jc w:val="both"/>
              <w:rPr>
                <w:rFonts w:ascii="Times New Roman" w:eastAsia="Calibri" w:hAnsi="Times New Roman" w:cs="Times New Roman"/>
                <w:b/>
                <w:lang w:val="hr-HR"/>
              </w:rPr>
            </w:pPr>
            <w:r>
              <w:rPr>
                <w:rFonts w:ascii="Times New Roman" w:eastAsia="Calibri" w:hAnsi="Times New Roman" w:cs="Times New Roman"/>
                <w:b/>
                <w:lang w:val="hr-HR"/>
              </w:rPr>
              <w:t>2.443.500,00</w:t>
            </w:r>
            <w:r w:rsidR="00FF7E29" w:rsidRPr="00F24C5F">
              <w:rPr>
                <w:rFonts w:ascii="Times New Roman" w:eastAsia="Calibri" w:hAnsi="Times New Roman" w:cs="Times New Roman"/>
                <w:b/>
                <w:lang w:val="hr-HR"/>
              </w:rPr>
              <w:t xml:space="preserve"> </w:t>
            </w:r>
            <w:r w:rsidR="00A72E4E" w:rsidRPr="00063FE5">
              <w:rPr>
                <w:rFonts w:ascii="Times New Roman" w:eastAsia="Calibri" w:hAnsi="Times New Roman" w:cs="Times New Roman"/>
                <w:b/>
                <w:lang w:val="hr-HR"/>
              </w:rPr>
              <w:t>kn</w:t>
            </w:r>
          </w:p>
        </w:tc>
      </w:tr>
      <w:tr w:rsidR="00A72E4E" w:rsidRPr="00063FE5" w14:paraId="26634BFA" w14:textId="77777777" w:rsidTr="005F14D1">
        <w:trPr>
          <w:trHeight w:val="452"/>
        </w:trPr>
        <w:tc>
          <w:tcPr>
            <w:tcW w:w="1631" w:type="dxa"/>
            <w:tcBorders>
              <w:top w:val="single" w:sz="4" w:space="0" w:color="auto"/>
              <w:left w:val="single" w:sz="4" w:space="0" w:color="auto"/>
              <w:bottom w:val="single" w:sz="4" w:space="0" w:color="auto"/>
              <w:right w:val="single" w:sz="4" w:space="0" w:color="auto"/>
            </w:tcBorders>
            <w:vAlign w:val="center"/>
            <w:hideMark/>
          </w:tcPr>
          <w:p w14:paraId="5CA1D970"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Opis programa</w:t>
            </w:r>
          </w:p>
        </w:tc>
        <w:tc>
          <w:tcPr>
            <w:tcW w:w="9288" w:type="dxa"/>
            <w:tcBorders>
              <w:top w:val="single" w:sz="4" w:space="0" w:color="auto"/>
              <w:left w:val="single" w:sz="4" w:space="0" w:color="auto"/>
              <w:bottom w:val="single" w:sz="4" w:space="0" w:color="auto"/>
              <w:right w:val="single" w:sz="4" w:space="0" w:color="auto"/>
            </w:tcBorders>
            <w:hideMark/>
          </w:tcPr>
          <w:p w14:paraId="481F75BA" w14:textId="26934512" w:rsidR="00A72E4E" w:rsidRPr="00063FE5" w:rsidRDefault="00A72E4E" w:rsidP="00860419">
            <w:pPr>
              <w:spacing w:after="0" w:line="276" w:lineRule="auto"/>
              <w:jc w:val="both"/>
              <w:rPr>
                <w:rFonts w:ascii="Times New Roman" w:eastAsia="Calibri" w:hAnsi="Times New Roman" w:cs="Times New Roman"/>
                <w:lang w:val="hr-HR"/>
              </w:rPr>
            </w:pPr>
            <w:r w:rsidRPr="00063FE5">
              <w:rPr>
                <w:rFonts w:ascii="Times New Roman" w:eastAsia="Calibri" w:hAnsi="Times New Roman" w:cs="Times New Roman"/>
                <w:lang w:val="hr-HR"/>
              </w:rPr>
              <w:t>Program je namijenjen za pripremu gradskih projekata koji se mogu kandidirati za financiranje iz nacionalnih i međunarodnih izvora financiranja, a posebice iz ESI fondova i Programa zajednice, čime se postiže kvalitetnije korištenje izvornih sredstava proračuna.</w:t>
            </w:r>
          </w:p>
          <w:p w14:paraId="79F44AD1" w14:textId="77777777" w:rsidR="00FF7E29" w:rsidRPr="00F24C5F" w:rsidRDefault="00A72E4E" w:rsidP="00860419">
            <w:pPr>
              <w:spacing w:after="0" w:line="276" w:lineRule="auto"/>
              <w:jc w:val="both"/>
              <w:rPr>
                <w:rFonts w:ascii="Times New Roman" w:eastAsia="Calibri" w:hAnsi="Times New Roman" w:cs="Times New Roman"/>
                <w:lang w:val="hr-HR"/>
              </w:rPr>
            </w:pPr>
            <w:r w:rsidRPr="00063FE5">
              <w:rPr>
                <w:rFonts w:ascii="Times New Roman" w:eastAsia="Calibri" w:hAnsi="Times New Roman" w:cs="Times New Roman"/>
                <w:lang w:val="hr-HR"/>
              </w:rPr>
              <w:t>U tu svrhu se potiče, organizira i provodi suradnja s gradovima, regijama, institucijama i interesnim mrežama u koordiniranju aktivnosti na lokalnoj i međunarodnoj razini, poštivanja standarda Europske unije i poticanja gospodarskog razvoja grada. Pored toga se potiču korisnici  gradskog proračuna na veće korištenje bespovratnih sredstava za redovne i razvojne djelatnosti.</w:t>
            </w:r>
          </w:p>
          <w:p w14:paraId="2BE7237F" w14:textId="77777777" w:rsidR="00FF7E29" w:rsidRPr="00063FE5" w:rsidRDefault="00FF7E29" w:rsidP="00860419">
            <w:pPr>
              <w:spacing w:after="0" w:line="276" w:lineRule="auto"/>
              <w:jc w:val="both"/>
              <w:rPr>
                <w:rFonts w:ascii="Times New Roman" w:eastAsia="Calibri" w:hAnsi="Times New Roman" w:cs="Times New Roman"/>
                <w:lang w:val="hr-HR"/>
              </w:rPr>
            </w:pPr>
            <w:r w:rsidRPr="00063FE5">
              <w:rPr>
                <w:rFonts w:ascii="Times New Roman" w:eastAsia="Times New Roman" w:hAnsi="Times New Roman" w:cs="Times New Roman"/>
                <w:lang w:val="hr-HR" w:eastAsia="hr-HR"/>
              </w:rPr>
              <w:t>Glavni projekti i aktivnosti na kojima se bazira provedba programa su:</w:t>
            </w:r>
          </w:p>
          <w:p w14:paraId="61A5E576" w14:textId="6B6FB917" w:rsidR="00BA5201" w:rsidRPr="00F24C5F" w:rsidRDefault="00BA5201" w:rsidP="00860419">
            <w:pPr>
              <w:pStyle w:val="Odlomakpopisa"/>
              <w:numPr>
                <w:ilvl w:val="0"/>
                <w:numId w:val="11"/>
              </w:numPr>
              <w:spacing w:after="0" w:line="276" w:lineRule="auto"/>
              <w:jc w:val="both"/>
              <w:rPr>
                <w:rFonts w:ascii="Times New Roman" w:eastAsia="Calibri" w:hAnsi="Times New Roman" w:cs="Times New Roman"/>
                <w:b/>
                <w:lang w:val="hr-HR"/>
              </w:rPr>
            </w:pPr>
            <w:r>
              <w:rPr>
                <w:rFonts w:ascii="Times New Roman" w:eastAsia="Calibri" w:hAnsi="Times New Roman" w:cs="Times New Roman"/>
                <w:b/>
                <w:lang w:val="hr-HR"/>
              </w:rPr>
              <w:t>Kapitalni projekt</w:t>
            </w:r>
            <w:r w:rsidRPr="00F24C5F">
              <w:rPr>
                <w:rFonts w:ascii="Times New Roman" w:eastAsia="Calibri" w:hAnsi="Times New Roman" w:cs="Times New Roman"/>
                <w:b/>
                <w:lang w:val="hr-HR"/>
              </w:rPr>
              <w:t xml:space="preserve"> : </w:t>
            </w:r>
            <w:r>
              <w:rPr>
                <w:rFonts w:ascii="Times New Roman" w:eastAsia="Calibri" w:hAnsi="Times New Roman" w:cs="Times New Roman"/>
                <w:b/>
                <w:lang w:val="hr-HR"/>
              </w:rPr>
              <w:t>KK500027</w:t>
            </w:r>
            <w:r w:rsidRPr="00F24C5F">
              <w:rPr>
                <w:rFonts w:ascii="Times New Roman" w:eastAsia="Calibri" w:hAnsi="Times New Roman" w:cs="Times New Roman"/>
                <w:b/>
                <w:lang w:val="hr-HR"/>
              </w:rPr>
              <w:t xml:space="preserve">, </w:t>
            </w:r>
            <w:r>
              <w:rPr>
                <w:rFonts w:ascii="Times New Roman" w:eastAsia="Calibri" w:hAnsi="Times New Roman" w:cs="Times New Roman"/>
                <w:b/>
                <w:lang w:val="hr-HR"/>
              </w:rPr>
              <w:t xml:space="preserve">INTERREG FORTITUDE, </w:t>
            </w:r>
            <w:r w:rsidR="001121B6">
              <w:rPr>
                <w:rFonts w:ascii="Times New Roman" w:eastAsia="Calibri" w:hAnsi="Times New Roman" w:cs="Times New Roman"/>
                <w:b/>
                <w:lang w:val="hr-HR"/>
              </w:rPr>
              <w:t>1.506.00,00</w:t>
            </w:r>
            <w:r w:rsidRPr="00F24C5F">
              <w:rPr>
                <w:rFonts w:ascii="Times New Roman" w:eastAsia="Calibri" w:hAnsi="Times New Roman" w:cs="Times New Roman"/>
                <w:b/>
                <w:lang w:val="hr-HR"/>
              </w:rPr>
              <w:t xml:space="preserve"> </w:t>
            </w:r>
            <w:r>
              <w:rPr>
                <w:rFonts w:ascii="Times New Roman" w:eastAsia="Calibri" w:hAnsi="Times New Roman" w:cs="Times New Roman"/>
                <w:b/>
                <w:lang w:val="hr-HR"/>
              </w:rPr>
              <w:t>kuna</w:t>
            </w:r>
          </w:p>
          <w:p w14:paraId="3D69354D" w14:textId="7C4AF763" w:rsidR="001121B6" w:rsidRPr="00F24C5F" w:rsidRDefault="00BA5201" w:rsidP="00860419">
            <w:pPr>
              <w:spacing w:after="0" w:line="276" w:lineRule="auto"/>
              <w:jc w:val="both"/>
              <w:rPr>
                <w:rFonts w:ascii="Times New Roman" w:eastAsia="Calibri" w:hAnsi="Times New Roman" w:cs="Times New Roman"/>
                <w:lang w:val="hr-HR"/>
              </w:rPr>
            </w:pPr>
            <w:r>
              <w:rPr>
                <w:rFonts w:ascii="Times New Roman" w:eastAsia="Calibri" w:hAnsi="Times New Roman" w:cs="Times New Roman"/>
                <w:lang w:val="hr-HR"/>
              </w:rPr>
              <w:t xml:space="preserve">Opći cilj projekta je razvoj i unapređenje turističke ponude Grada Karlovca korištenjem kulturne baštine kao osnovnog resursa. </w:t>
            </w:r>
            <w:r w:rsidRPr="00F24C5F">
              <w:rPr>
                <w:rFonts w:ascii="Times New Roman" w:eastAsia="Calibri" w:hAnsi="Times New Roman" w:cs="Times New Roman"/>
                <w:lang w:val="hr-HR"/>
              </w:rPr>
              <w:t xml:space="preserve">Specifični cilj </w:t>
            </w:r>
            <w:r>
              <w:rPr>
                <w:rFonts w:ascii="Times New Roman" w:eastAsia="Calibri" w:hAnsi="Times New Roman" w:cs="Times New Roman"/>
                <w:lang w:val="hr-HR"/>
              </w:rPr>
              <w:t xml:space="preserve">projekta je unapređenje  postojeće i stvaranje nove turističke ponude zajedno s projektnim partnerima iz BIH i Crne Gore sukladno uvjetima javnog poziva. Projekt </w:t>
            </w:r>
            <w:r w:rsidR="00A75A78">
              <w:rPr>
                <w:rFonts w:ascii="Times New Roman" w:eastAsia="Calibri" w:hAnsi="Times New Roman" w:cs="Times New Roman"/>
                <w:lang w:val="hr-HR"/>
              </w:rPr>
              <w:t xml:space="preserve">je </w:t>
            </w:r>
            <w:r>
              <w:rPr>
                <w:rFonts w:ascii="Times New Roman" w:eastAsia="Calibri" w:hAnsi="Times New Roman" w:cs="Times New Roman"/>
                <w:lang w:val="hr-HR"/>
              </w:rPr>
              <w:t>započe</w:t>
            </w:r>
            <w:r w:rsidR="00A75A78">
              <w:rPr>
                <w:rFonts w:ascii="Times New Roman" w:eastAsia="Calibri" w:hAnsi="Times New Roman" w:cs="Times New Roman"/>
                <w:lang w:val="hr-HR"/>
              </w:rPr>
              <w:t>o</w:t>
            </w:r>
            <w:r>
              <w:rPr>
                <w:rFonts w:ascii="Times New Roman" w:eastAsia="Calibri" w:hAnsi="Times New Roman" w:cs="Times New Roman"/>
                <w:lang w:val="hr-HR"/>
              </w:rPr>
              <w:t xml:space="preserve"> u prvom tromjesečju 2020. godine i trajat će 24 mjeseca. </w:t>
            </w:r>
          </w:p>
          <w:p w14:paraId="0055F2A9" w14:textId="68823508" w:rsidR="001121B6" w:rsidRDefault="00C85030" w:rsidP="00860419">
            <w:pPr>
              <w:pStyle w:val="Odlomakpopisa"/>
              <w:numPr>
                <w:ilvl w:val="0"/>
                <w:numId w:val="11"/>
              </w:numPr>
              <w:spacing w:after="0" w:line="276" w:lineRule="auto"/>
              <w:jc w:val="both"/>
              <w:rPr>
                <w:rFonts w:ascii="Times New Roman" w:eastAsia="Calibri" w:hAnsi="Times New Roman" w:cs="Times New Roman"/>
                <w:b/>
                <w:lang w:val="hr-HR"/>
              </w:rPr>
            </w:pPr>
            <w:r>
              <w:rPr>
                <w:rFonts w:ascii="Times New Roman" w:eastAsia="Calibri" w:hAnsi="Times New Roman" w:cs="Times New Roman"/>
                <w:b/>
                <w:lang w:val="hr-HR"/>
              </w:rPr>
              <w:t xml:space="preserve">Tekući projekt T500001, </w:t>
            </w:r>
            <w:r w:rsidR="001121B6">
              <w:rPr>
                <w:rFonts w:ascii="Times New Roman" w:eastAsia="Calibri" w:hAnsi="Times New Roman" w:cs="Times New Roman"/>
                <w:b/>
                <w:lang w:val="hr-HR"/>
              </w:rPr>
              <w:t>Izdaci za financiranje projekata</w:t>
            </w:r>
            <w:r w:rsidR="009777FD">
              <w:rPr>
                <w:rFonts w:ascii="Times New Roman" w:eastAsia="Calibri" w:hAnsi="Times New Roman" w:cs="Times New Roman"/>
                <w:b/>
                <w:lang w:val="hr-HR"/>
              </w:rPr>
              <w:t>, 100.000 kuna</w:t>
            </w:r>
          </w:p>
          <w:p w14:paraId="76C29EB0" w14:textId="0BEE4F7C" w:rsidR="009777FD" w:rsidRPr="009777FD" w:rsidRDefault="009777FD" w:rsidP="009777FD">
            <w:pPr>
              <w:spacing w:after="0" w:line="276" w:lineRule="auto"/>
              <w:jc w:val="both"/>
              <w:rPr>
                <w:rFonts w:ascii="Times New Roman" w:eastAsia="Calibri" w:hAnsi="Times New Roman" w:cs="Times New Roman"/>
                <w:bCs/>
                <w:lang w:val="hr-HR"/>
              </w:rPr>
            </w:pPr>
            <w:r w:rsidRPr="009777FD">
              <w:rPr>
                <w:rFonts w:ascii="Times New Roman" w:eastAsia="Calibri" w:hAnsi="Times New Roman" w:cs="Times New Roman"/>
                <w:bCs/>
                <w:lang w:val="hr-HR"/>
              </w:rPr>
              <w:t xml:space="preserve">Opći cilj je pripremiti projektnom dokumentacijom </w:t>
            </w:r>
            <w:r>
              <w:rPr>
                <w:rFonts w:ascii="Times New Roman" w:eastAsia="Calibri" w:hAnsi="Times New Roman" w:cs="Times New Roman"/>
                <w:bCs/>
                <w:lang w:val="hr-HR"/>
              </w:rPr>
              <w:t xml:space="preserve">buduće </w:t>
            </w:r>
            <w:r w:rsidRPr="009777FD">
              <w:rPr>
                <w:rFonts w:ascii="Times New Roman" w:eastAsia="Calibri" w:hAnsi="Times New Roman" w:cs="Times New Roman"/>
                <w:bCs/>
                <w:lang w:val="hr-HR"/>
              </w:rPr>
              <w:t xml:space="preserve">projekte Grada Karlovca za buduće financijsko razdoblje 2021.-2027. godine sukladno VFO i Instrumentu za oporavak </w:t>
            </w:r>
            <w:r>
              <w:rPr>
                <w:rFonts w:ascii="Times New Roman" w:eastAsia="Calibri" w:hAnsi="Times New Roman" w:cs="Times New Roman"/>
                <w:bCs/>
                <w:lang w:val="hr-HR"/>
              </w:rPr>
              <w:t>E</w:t>
            </w:r>
            <w:r w:rsidRPr="009777FD">
              <w:rPr>
                <w:rFonts w:ascii="Times New Roman" w:eastAsia="Calibri" w:hAnsi="Times New Roman" w:cs="Times New Roman"/>
                <w:bCs/>
                <w:lang w:val="hr-HR"/>
              </w:rPr>
              <w:t>uropske unije.</w:t>
            </w:r>
          </w:p>
          <w:p w14:paraId="55AE34DF" w14:textId="082EA3FE" w:rsidR="00F24C5F" w:rsidRPr="00BA5201" w:rsidRDefault="00F24C5F" w:rsidP="00860419">
            <w:pPr>
              <w:pStyle w:val="Odlomakpopisa"/>
              <w:numPr>
                <w:ilvl w:val="0"/>
                <w:numId w:val="11"/>
              </w:numPr>
              <w:spacing w:after="0" w:line="276" w:lineRule="auto"/>
              <w:jc w:val="both"/>
              <w:rPr>
                <w:rFonts w:ascii="Times New Roman" w:eastAsia="Calibri" w:hAnsi="Times New Roman" w:cs="Times New Roman"/>
                <w:b/>
                <w:lang w:val="hr-HR"/>
              </w:rPr>
            </w:pPr>
            <w:r w:rsidRPr="00BA5201">
              <w:rPr>
                <w:rFonts w:ascii="Times New Roman" w:eastAsia="Calibri" w:hAnsi="Times New Roman" w:cs="Times New Roman"/>
                <w:b/>
                <w:lang w:val="hr-HR"/>
              </w:rPr>
              <w:t xml:space="preserve">Tekući projekt T500020 Širokopojasni </w:t>
            </w:r>
            <w:r w:rsidR="00D6105B" w:rsidRPr="00BA5201">
              <w:rPr>
                <w:rFonts w:ascii="Times New Roman" w:eastAsia="Calibri" w:hAnsi="Times New Roman" w:cs="Times New Roman"/>
                <w:b/>
                <w:lang w:val="hr-HR"/>
              </w:rPr>
              <w:t>Internet,</w:t>
            </w:r>
            <w:r w:rsidRPr="00BA5201">
              <w:rPr>
                <w:rFonts w:ascii="Times New Roman" w:eastAsia="Calibri" w:hAnsi="Times New Roman" w:cs="Times New Roman"/>
                <w:b/>
                <w:lang w:val="hr-HR"/>
              </w:rPr>
              <w:t xml:space="preserve"> </w:t>
            </w:r>
            <w:r w:rsidR="00BA5201">
              <w:rPr>
                <w:rFonts w:ascii="Times New Roman" w:eastAsia="Calibri" w:hAnsi="Times New Roman" w:cs="Times New Roman"/>
                <w:b/>
                <w:lang w:val="hr-HR"/>
              </w:rPr>
              <w:t>5</w:t>
            </w:r>
            <w:r w:rsidRPr="00BA5201">
              <w:rPr>
                <w:rFonts w:ascii="Times New Roman" w:eastAsia="Calibri" w:hAnsi="Times New Roman" w:cs="Times New Roman"/>
                <w:b/>
                <w:lang w:val="hr-HR"/>
              </w:rPr>
              <w:t xml:space="preserve">0.000,00 </w:t>
            </w:r>
            <w:r w:rsidR="005E7B09" w:rsidRPr="00BA5201">
              <w:rPr>
                <w:rFonts w:ascii="Times New Roman" w:eastAsia="Calibri" w:hAnsi="Times New Roman" w:cs="Times New Roman"/>
                <w:b/>
                <w:lang w:val="hr-HR"/>
              </w:rPr>
              <w:t>kuna</w:t>
            </w:r>
          </w:p>
          <w:p w14:paraId="172F4540" w14:textId="77777777" w:rsidR="00F24C5F" w:rsidRPr="00F24C5F" w:rsidRDefault="00F24C5F" w:rsidP="00860419">
            <w:pPr>
              <w:spacing w:after="0" w:line="276" w:lineRule="auto"/>
              <w:jc w:val="both"/>
              <w:rPr>
                <w:rFonts w:ascii="Times New Roman" w:eastAsia="Calibri" w:hAnsi="Times New Roman" w:cs="Times New Roman"/>
                <w:lang w:val="hr-HR"/>
              </w:rPr>
            </w:pPr>
            <w:r w:rsidRPr="00F24C5F">
              <w:rPr>
                <w:rFonts w:ascii="Times New Roman" w:eastAsia="Calibri" w:hAnsi="Times New Roman" w:cs="Times New Roman"/>
                <w:lang w:val="hr-HR"/>
              </w:rPr>
              <w:t>Opći cilj je studijom izvedivosti sukladno Planu razvoja širokopojasnog interneta za grad Karlovac postaviti platformu za implementaciju ciljeva koje je Europska unija prepoznala kao problem neisplativosti ulaganja u rjeđe naseljenim i ruralnim područjima, te provodi politiku sufinanciranja izgradnje naprednih širokopojasnih mreža bespovratnim sredstvima u takvim područjima.</w:t>
            </w:r>
          </w:p>
          <w:p w14:paraId="0B8073DB" w14:textId="16CCB331" w:rsidR="00632763" w:rsidRDefault="00F24C5F" w:rsidP="00860419">
            <w:pPr>
              <w:spacing w:after="0" w:line="276" w:lineRule="auto"/>
              <w:jc w:val="both"/>
              <w:rPr>
                <w:rFonts w:ascii="Times New Roman" w:eastAsia="Calibri" w:hAnsi="Times New Roman" w:cs="Times New Roman"/>
                <w:lang w:val="hr-HR"/>
              </w:rPr>
            </w:pPr>
            <w:r w:rsidRPr="00F24C5F">
              <w:rPr>
                <w:rFonts w:ascii="Times New Roman" w:eastAsia="Calibri" w:hAnsi="Times New Roman" w:cs="Times New Roman"/>
                <w:lang w:val="hr-HR"/>
              </w:rPr>
              <w:t>Specifični cilj je pripremiti Grad Karlovac kao JLS za izradu aplikacije na natječaj, a temelji se na programu državnih potpora odobrenim od Europske komisije i donesenim od Vlade Republike Hrvatske 2016.</w:t>
            </w:r>
            <w:r w:rsidR="00D6105B">
              <w:rPr>
                <w:rFonts w:ascii="Times New Roman" w:eastAsia="Calibri" w:hAnsi="Times New Roman" w:cs="Times New Roman"/>
                <w:lang w:val="hr-HR"/>
              </w:rPr>
              <w:t xml:space="preserve"> godi</w:t>
            </w:r>
            <w:r w:rsidR="008B0D26">
              <w:rPr>
                <w:rFonts w:ascii="Times New Roman" w:eastAsia="Calibri" w:hAnsi="Times New Roman" w:cs="Times New Roman"/>
                <w:lang w:val="hr-HR"/>
              </w:rPr>
              <w:t xml:space="preserve">ne a očekujemo </w:t>
            </w:r>
            <w:r w:rsidR="00D6105B">
              <w:rPr>
                <w:rFonts w:ascii="Times New Roman" w:eastAsia="Calibri" w:hAnsi="Times New Roman" w:cs="Times New Roman"/>
                <w:lang w:val="hr-HR"/>
              </w:rPr>
              <w:t>p</w:t>
            </w:r>
            <w:r w:rsidRPr="00F24C5F">
              <w:rPr>
                <w:rFonts w:ascii="Times New Roman" w:eastAsia="Calibri" w:hAnsi="Times New Roman" w:cs="Times New Roman"/>
                <w:lang w:val="hr-HR"/>
              </w:rPr>
              <w:t xml:space="preserve">otpore iz Europskog </w:t>
            </w:r>
            <w:r w:rsidR="008B0D26">
              <w:rPr>
                <w:rFonts w:ascii="Times New Roman" w:eastAsia="Calibri" w:hAnsi="Times New Roman" w:cs="Times New Roman"/>
                <w:lang w:val="hr-HR"/>
              </w:rPr>
              <w:t>mehanizma za otpornost i oporavak.</w:t>
            </w:r>
          </w:p>
          <w:p w14:paraId="59E95699" w14:textId="25CBE9CF" w:rsidR="00F24C5F" w:rsidRPr="00860419" w:rsidRDefault="00F24C5F" w:rsidP="00860419">
            <w:pPr>
              <w:pStyle w:val="Odlomakpopisa"/>
              <w:numPr>
                <w:ilvl w:val="0"/>
                <w:numId w:val="11"/>
              </w:numPr>
              <w:spacing w:after="0" w:line="276" w:lineRule="auto"/>
              <w:jc w:val="both"/>
              <w:rPr>
                <w:rFonts w:ascii="Times New Roman" w:eastAsia="Calibri" w:hAnsi="Times New Roman" w:cs="Times New Roman"/>
                <w:b/>
                <w:lang w:val="hr-HR"/>
              </w:rPr>
            </w:pPr>
            <w:r w:rsidRPr="00860419">
              <w:rPr>
                <w:rFonts w:ascii="Times New Roman" w:eastAsia="Calibri" w:hAnsi="Times New Roman" w:cs="Times New Roman"/>
                <w:b/>
                <w:lang w:val="hr-HR"/>
              </w:rPr>
              <w:lastRenderedPageBreak/>
              <w:t>Tekući projekt T50002</w:t>
            </w:r>
            <w:r w:rsidR="001121B6" w:rsidRPr="00860419">
              <w:rPr>
                <w:rFonts w:ascii="Times New Roman" w:eastAsia="Calibri" w:hAnsi="Times New Roman" w:cs="Times New Roman"/>
                <w:b/>
                <w:lang w:val="hr-HR"/>
              </w:rPr>
              <w:t>8 – BRIDGE</w:t>
            </w:r>
            <w:r w:rsidR="008B0D26">
              <w:rPr>
                <w:rFonts w:ascii="Times New Roman" w:eastAsia="Calibri" w:hAnsi="Times New Roman" w:cs="Times New Roman"/>
                <w:b/>
                <w:lang w:val="hr-HR"/>
              </w:rPr>
              <w:t>, 337.500,00 kuna</w:t>
            </w:r>
          </w:p>
          <w:p w14:paraId="65D37C73" w14:textId="77777777" w:rsidR="00860419" w:rsidRPr="00F77928" w:rsidRDefault="00860419" w:rsidP="00860419">
            <w:pPr>
              <w:spacing w:after="0" w:line="276" w:lineRule="auto"/>
              <w:jc w:val="both"/>
              <w:rPr>
                <w:rFonts w:ascii="Times New Roman" w:hAnsi="Times New Roman"/>
              </w:rPr>
            </w:pPr>
            <w:proofErr w:type="spellStart"/>
            <w:r w:rsidRPr="00F77928">
              <w:rPr>
                <w:rFonts w:ascii="Times New Roman" w:hAnsi="Times New Roman"/>
              </w:rPr>
              <w:t>Opći</w:t>
            </w:r>
            <w:proofErr w:type="spellEnd"/>
            <w:r w:rsidRPr="00F77928">
              <w:rPr>
                <w:rFonts w:ascii="Times New Roman" w:hAnsi="Times New Roman"/>
              </w:rPr>
              <w:t xml:space="preserve"> </w:t>
            </w:r>
            <w:proofErr w:type="spellStart"/>
            <w:r w:rsidRPr="00F77928">
              <w:rPr>
                <w:rFonts w:ascii="Times New Roman" w:hAnsi="Times New Roman"/>
              </w:rPr>
              <w:t>cilj</w:t>
            </w:r>
            <w:proofErr w:type="spellEnd"/>
            <w:r w:rsidRPr="00F77928">
              <w:rPr>
                <w:rFonts w:ascii="Times New Roman" w:hAnsi="Times New Roman"/>
              </w:rPr>
              <w:t xml:space="preserve"> </w:t>
            </w:r>
            <w:proofErr w:type="spellStart"/>
            <w:r w:rsidRPr="00F77928">
              <w:rPr>
                <w:rFonts w:ascii="Times New Roman" w:hAnsi="Times New Roman"/>
              </w:rPr>
              <w:t>projekta</w:t>
            </w:r>
            <w:proofErr w:type="spellEnd"/>
            <w:r w:rsidRPr="00F77928">
              <w:rPr>
                <w:rFonts w:ascii="Times New Roman" w:hAnsi="Times New Roman"/>
              </w:rPr>
              <w:t xml:space="preserve"> je </w:t>
            </w:r>
            <w:proofErr w:type="spellStart"/>
            <w:r w:rsidRPr="00F77928">
              <w:rPr>
                <w:rFonts w:ascii="Times New Roman" w:hAnsi="Times New Roman"/>
              </w:rPr>
              <w:t>priprema</w:t>
            </w:r>
            <w:proofErr w:type="spellEnd"/>
            <w:r>
              <w:rPr>
                <w:rFonts w:ascii="Times New Roman" w:hAnsi="Times New Roman"/>
              </w:rPr>
              <w:t xml:space="preserve"> </w:t>
            </w:r>
            <w:proofErr w:type="spellStart"/>
            <w:r>
              <w:rPr>
                <w:rFonts w:ascii="Times New Roman" w:hAnsi="Times New Roman"/>
              </w:rPr>
              <w:t>tehničke</w:t>
            </w:r>
            <w:proofErr w:type="spellEnd"/>
            <w:r>
              <w:rPr>
                <w:rFonts w:ascii="Times New Roman" w:hAnsi="Times New Roman"/>
              </w:rPr>
              <w:t xml:space="preserve"> </w:t>
            </w:r>
            <w:proofErr w:type="spellStart"/>
            <w:r>
              <w:rPr>
                <w:rFonts w:ascii="Times New Roman" w:hAnsi="Times New Roman"/>
              </w:rPr>
              <w:t>dokumentacije</w:t>
            </w:r>
            <w:proofErr w:type="spellEnd"/>
            <w:r w:rsidRPr="00F77928">
              <w:rPr>
                <w:rFonts w:ascii="Times New Roman" w:hAnsi="Times New Roman"/>
              </w:rPr>
              <w:t xml:space="preserve"> </w:t>
            </w:r>
            <w:proofErr w:type="spellStart"/>
            <w:r w:rsidRPr="00F77928">
              <w:rPr>
                <w:rFonts w:ascii="Times New Roman" w:hAnsi="Times New Roman"/>
              </w:rPr>
              <w:t>i</w:t>
            </w:r>
            <w:proofErr w:type="spellEnd"/>
            <w:r w:rsidRPr="00F77928">
              <w:rPr>
                <w:rFonts w:ascii="Times New Roman" w:hAnsi="Times New Roman"/>
              </w:rPr>
              <w:t xml:space="preserve"> </w:t>
            </w:r>
            <w:proofErr w:type="spellStart"/>
            <w:r w:rsidRPr="00F77928">
              <w:rPr>
                <w:rFonts w:ascii="Times New Roman" w:hAnsi="Times New Roman"/>
              </w:rPr>
              <w:t>pokretanje</w:t>
            </w:r>
            <w:proofErr w:type="spellEnd"/>
            <w:r w:rsidRPr="00F77928">
              <w:rPr>
                <w:rFonts w:ascii="Times New Roman" w:hAnsi="Times New Roman"/>
              </w:rPr>
              <w:t xml:space="preserve"> </w:t>
            </w:r>
            <w:proofErr w:type="spellStart"/>
            <w:r w:rsidRPr="00F77928">
              <w:rPr>
                <w:rFonts w:ascii="Times New Roman" w:hAnsi="Times New Roman"/>
              </w:rPr>
              <w:t>investicijsk</w:t>
            </w:r>
            <w:r>
              <w:rPr>
                <w:rFonts w:ascii="Times New Roman" w:hAnsi="Times New Roman"/>
              </w:rPr>
              <w:t>ih</w:t>
            </w:r>
            <w:proofErr w:type="spellEnd"/>
            <w:r w:rsidRPr="00F77928">
              <w:rPr>
                <w:rFonts w:ascii="Times New Roman" w:hAnsi="Times New Roman"/>
              </w:rPr>
              <w:t xml:space="preserve"> </w:t>
            </w:r>
            <w:proofErr w:type="spellStart"/>
            <w:r w:rsidRPr="00F77928">
              <w:rPr>
                <w:rFonts w:ascii="Times New Roman" w:hAnsi="Times New Roman"/>
              </w:rPr>
              <w:t>projekta</w:t>
            </w:r>
            <w:proofErr w:type="spellEnd"/>
            <w:r w:rsidRPr="00F77928">
              <w:rPr>
                <w:rFonts w:ascii="Times New Roman" w:hAnsi="Times New Roman"/>
              </w:rPr>
              <w:t xml:space="preserve"> </w:t>
            </w:r>
            <w:proofErr w:type="spellStart"/>
            <w:r>
              <w:rPr>
                <w:rFonts w:ascii="Times New Roman" w:hAnsi="Times New Roman"/>
              </w:rPr>
              <w:t>iz</w:t>
            </w:r>
            <w:proofErr w:type="spellEnd"/>
            <w:r>
              <w:rPr>
                <w:rFonts w:ascii="Times New Roman" w:hAnsi="Times New Roman"/>
              </w:rPr>
              <w:t xml:space="preserve"> </w:t>
            </w:r>
            <w:proofErr w:type="spellStart"/>
            <w:r>
              <w:rPr>
                <w:rFonts w:ascii="Times New Roman" w:hAnsi="Times New Roman"/>
              </w:rPr>
              <w:t>područja</w:t>
            </w:r>
            <w:proofErr w:type="spellEnd"/>
            <w:r>
              <w:rPr>
                <w:rFonts w:ascii="Times New Roman" w:hAnsi="Times New Roman"/>
              </w:rPr>
              <w:t xml:space="preserve"> </w:t>
            </w:r>
            <w:proofErr w:type="spellStart"/>
            <w:r>
              <w:rPr>
                <w:rFonts w:ascii="Times New Roman" w:hAnsi="Times New Roman"/>
              </w:rPr>
              <w:t>toplinarstva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zgradarstva</w:t>
            </w:r>
            <w:proofErr w:type="spellEnd"/>
            <w:r>
              <w:rPr>
                <w:rFonts w:ascii="Times New Roman" w:hAnsi="Times New Roman"/>
              </w:rPr>
              <w:t xml:space="preserve"> </w:t>
            </w:r>
            <w:proofErr w:type="spellStart"/>
            <w:proofErr w:type="gramStart"/>
            <w:r>
              <w:rPr>
                <w:rFonts w:ascii="Times New Roman" w:hAnsi="Times New Roman"/>
              </w:rPr>
              <w:t>na</w:t>
            </w:r>
            <w:proofErr w:type="spellEnd"/>
            <w:r>
              <w:rPr>
                <w:rFonts w:ascii="Times New Roman" w:hAnsi="Times New Roman"/>
              </w:rPr>
              <w:t xml:space="preserve">  </w:t>
            </w:r>
            <w:proofErr w:type="spellStart"/>
            <w:r>
              <w:rPr>
                <w:rFonts w:ascii="Times New Roman" w:hAnsi="Times New Roman"/>
              </w:rPr>
              <w:t>području</w:t>
            </w:r>
            <w:proofErr w:type="spellEnd"/>
            <w:proofErr w:type="gramEnd"/>
            <w:r>
              <w:rPr>
                <w:rFonts w:ascii="Times New Roman" w:hAnsi="Times New Roman"/>
              </w:rPr>
              <w:t xml:space="preserve"> </w:t>
            </w:r>
            <w:proofErr w:type="spellStart"/>
            <w:r>
              <w:rPr>
                <w:rFonts w:ascii="Times New Roman" w:hAnsi="Times New Roman"/>
              </w:rPr>
              <w:t>gradova</w:t>
            </w:r>
            <w:proofErr w:type="spellEnd"/>
            <w:r>
              <w:rPr>
                <w:rFonts w:ascii="Times New Roman" w:hAnsi="Times New Roman"/>
              </w:rPr>
              <w:t xml:space="preserve"> Karlovac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Velika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w:t>
            </w:r>
          </w:p>
          <w:p w14:paraId="3D9330B3" w14:textId="2D696A4C" w:rsidR="00860419" w:rsidRDefault="00860419" w:rsidP="009A5972">
            <w:pPr>
              <w:spacing w:after="0" w:line="276" w:lineRule="auto"/>
              <w:jc w:val="both"/>
              <w:rPr>
                <w:rFonts w:ascii="Times New Roman" w:hAnsi="Times New Roman"/>
              </w:rPr>
            </w:pPr>
            <w:proofErr w:type="spellStart"/>
            <w:r w:rsidRPr="00F77928">
              <w:rPr>
                <w:rFonts w:ascii="Times New Roman" w:hAnsi="Times New Roman"/>
              </w:rPr>
              <w:t>Specifični</w:t>
            </w:r>
            <w:proofErr w:type="spellEnd"/>
            <w:r w:rsidRPr="00F77928">
              <w:rPr>
                <w:rFonts w:ascii="Times New Roman" w:hAnsi="Times New Roman"/>
              </w:rPr>
              <w:t xml:space="preserve"> </w:t>
            </w:r>
            <w:proofErr w:type="spellStart"/>
            <w:r w:rsidRPr="00F77928">
              <w:rPr>
                <w:rFonts w:ascii="Times New Roman" w:hAnsi="Times New Roman"/>
              </w:rPr>
              <w:t>ciljevi</w:t>
            </w:r>
            <w:proofErr w:type="spellEnd"/>
            <w:r w:rsidRPr="00F77928">
              <w:rPr>
                <w:rFonts w:ascii="Times New Roman" w:hAnsi="Times New Roman"/>
              </w:rPr>
              <w:t xml:space="preserve"> </w:t>
            </w:r>
            <w:proofErr w:type="spellStart"/>
            <w:r w:rsidRPr="00F77928">
              <w:rPr>
                <w:rFonts w:ascii="Times New Roman" w:hAnsi="Times New Roman"/>
              </w:rPr>
              <w:t>projekta</w:t>
            </w:r>
            <w:proofErr w:type="spellEnd"/>
            <w:r w:rsidRPr="00F77928">
              <w:rPr>
                <w:rFonts w:ascii="Times New Roman" w:hAnsi="Times New Roman"/>
              </w:rPr>
              <w:t xml:space="preserve"> </w:t>
            </w:r>
            <w:proofErr w:type="spellStart"/>
            <w:r w:rsidRPr="00F77928">
              <w:rPr>
                <w:rFonts w:ascii="Times New Roman" w:hAnsi="Times New Roman"/>
              </w:rPr>
              <w:t>su</w:t>
            </w:r>
            <w:proofErr w:type="spellEnd"/>
            <w:r w:rsidRPr="00F77928">
              <w:rPr>
                <w:rFonts w:ascii="Times New Roman" w:hAnsi="Times New Roman"/>
              </w:rPr>
              <w:t xml:space="preserve"> </w:t>
            </w:r>
            <w:proofErr w:type="spellStart"/>
            <w:r>
              <w:rPr>
                <w:rFonts w:ascii="Times New Roman" w:hAnsi="Times New Roman"/>
              </w:rPr>
              <w:t>doprinijeti</w:t>
            </w:r>
            <w:proofErr w:type="spellEnd"/>
            <w:r>
              <w:rPr>
                <w:rFonts w:ascii="Times New Roman" w:hAnsi="Times New Roman"/>
              </w:rPr>
              <w:t xml:space="preserve"> </w:t>
            </w:r>
            <w:proofErr w:type="spellStart"/>
            <w:r>
              <w:rPr>
                <w:rFonts w:ascii="Times New Roman" w:hAnsi="Times New Roman"/>
              </w:rPr>
              <w:t>realizaciji</w:t>
            </w:r>
            <w:proofErr w:type="spellEnd"/>
            <w:r>
              <w:rPr>
                <w:rFonts w:ascii="Times New Roman" w:hAnsi="Times New Roman"/>
              </w:rPr>
              <w:t xml:space="preserve"> </w:t>
            </w:r>
            <w:proofErr w:type="spellStart"/>
            <w:r>
              <w:rPr>
                <w:rFonts w:ascii="Times New Roman" w:hAnsi="Times New Roman"/>
              </w:rPr>
              <w:t>ciljeva</w:t>
            </w:r>
            <w:proofErr w:type="spellEnd"/>
            <w:r>
              <w:rPr>
                <w:rFonts w:ascii="Times New Roman" w:hAnsi="Times New Roman"/>
              </w:rPr>
              <w:t xml:space="preserve"> </w:t>
            </w:r>
            <w:proofErr w:type="spellStart"/>
            <w:r>
              <w:rPr>
                <w:rFonts w:ascii="Times New Roman" w:hAnsi="Times New Roman"/>
              </w:rPr>
              <w:t>postavljenih</w:t>
            </w:r>
            <w:proofErr w:type="spellEnd"/>
            <w:r>
              <w:rPr>
                <w:rFonts w:ascii="Times New Roman" w:hAnsi="Times New Roman"/>
              </w:rPr>
              <w:t xml:space="preserve"> u </w:t>
            </w:r>
            <w:proofErr w:type="spellStart"/>
            <w:r>
              <w:rPr>
                <w:rFonts w:ascii="Times New Roman" w:hAnsi="Times New Roman"/>
              </w:rPr>
              <w:t>strateškim</w:t>
            </w:r>
            <w:proofErr w:type="spellEnd"/>
            <w:r>
              <w:rPr>
                <w:rFonts w:ascii="Times New Roman" w:hAnsi="Times New Roman"/>
              </w:rPr>
              <w:t xml:space="preserve"> </w:t>
            </w:r>
            <w:proofErr w:type="spellStart"/>
            <w:r>
              <w:rPr>
                <w:rFonts w:ascii="Times New Roman" w:hAnsi="Times New Roman"/>
              </w:rPr>
              <w:t>dokumentima</w:t>
            </w:r>
            <w:proofErr w:type="spellEnd"/>
            <w:r w:rsidR="009A5972">
              <w:rPr>
                <w:rFonts w:ascii="Times New Roman" w:hAnsi="Times New Roman"/>
              </w:rPr>
              <w:t xml:space="preserve">, </w:t>
            </w:r>
            <w:proofErr w:type="spellStart"/>
            <w:r>
              <w:rPr>
                <w:rFonts w:ascii="Times New Roman" w:hAnsi="Times New Roman"/>
              </w:rPr>
              <w:t>priprema</w:t>
            </w:r>
            <w:proofErr w:type="spellEnd"/>
            <w:r>
              <w:rPr>
                <w:rFonts w:ascii="Times New Roman" w:hAnsi="Times New Roman"/>
              </w:rPr>
              <w:t xml:space="preserve"> </w:t>
            </w:r>
            <w:proofErr w:type="spellStart"/>
            <w:r>
              <w:rPr>
                <w:rFonts w:ascii="Times New Roman" w:hAnsi="Times New Roman"/>
              </w:rPr>
              <w:t>novih</w:t>
            </w:r>
            <w:proofErr w:type="spellEnd"/>
            <w:r>
              <w:rPr>
                <w:rFonts w:ascii="Times New Roman" w:hAnsi="Times New Roman"/>
              </w:rPr>
              <w:t xml:space="preserve"> </w:t>
            </w:r>
            <w:proofErr w:type="spellStart"/>
            <w:r>
              <w:rPr>
                <w:rFonts w:ascii="Times New Roman" w:hAnsi="Times New Roman"/>
              </w:rPr>
              <w:t>investicija</w:t>
            </w:r>
            <w:proofErr w:type="spellEnd"/>
            <w:r>
              <w:rPr>
                <w:rFonts w:ascii="Times New Roman" w:hAnsi="Times New Roman"/>
              </w:rPr>
              <w:t xml:space="preserve"> u </w:t>
            </w:r>
            <w:proofErr w:type="spellStart"/>
            <w:r>
              <w:rPr>
                <w:rFonts w:ascii="Times New Roman" w:hAnsi="Times New Roman"/>
              </w:rPr>
              <w:t>sektorima</w:t>
            </w:r>
            <w:proofErr w:type="spellEnd"/>
            <w:r>
              <w:rPr>
                <w:rFonts w:ascii="Times New Roman" w:hAnsi="Times New Roman"/>
              </w:rPr>
              <w:t xml:space="preserve"> </w:t>
            </w:r>
            <w:proofErr w:type="spellStart"/>
            <w:r>
              <w:rPr>
                <w:rFonts w:ascii="Times New Roman" w:hAnsi="Times New Roman"/>
              </w:rPr>
              <w:t>zgradarstva</w:t>
            </w:r>
            <w:proofErr w:type="spellEnd"/>
            <w:r>
              <w:rPr>
                <w:rFonts w:ascii="Times New Roman" w:hAnsi="Times New Roman"/>
              </w:rPr>
              <w:t xml:space="preserve"> </w:t>
            </w:r>
            <w:proofErr w:type="spellStart"/>
            <w:r>
              <w:rPr>
                <w:rFonts w:ascii="Times New Roman" w:hAnsi="Times New Roman"/>
              </w:rPr>
              <w:t>i</w:t>
            </w:r>
            <w:proofErr w:type="spellEnd"/>
            <w:r>
              <w:rPr>
                <w:rFonts w:ascii="Times New Roman" w:hAnsi="Times New Roman"/>
              </w:rPr>
              <w:t xml:space="preserve"> </w:t>
            </w:r>
            <w:proofErr w:type="spellStart"/>
            <w:r>
              <w:rPr>
                <w:rFonts w:ascii="Times New Roman" w:hAnsi="Times New Roman"/>
              </w:rPr>
              <w:t>toplinarstva</w:t>
            </w:r>
            <w:proofErr w:type="spellEnd"/>
            <w:r w:rsidR="009A5972">
              <w:rPr>
                <w:rFonts w:ascii="Times New Roman" w:hAnsi="Times New Roman"/>
              </w:rPr>
              <w:t xml:space="preserve"> </w:t>
            </w:r>
            <w:proofErr w:type="spellStart"/>
            <w:r w:rsidR="009A5972">
              <w:rPr>
                <w:rFonts w:ascii="Times New Roman" w:hAnsi="Times New Roman"/>
              </w:rPr>
              <w:t>i</w:t>
            </w:r>
            <w:proofErr w:type="spellEnd"/>
            <w:r w:rsidR="009A5972">
              <w:rPr>
                <w:rFonts w:ascii="Times New Roman" w:hAnsi="Times New Roman"/>
              </w:rPr>
              <w:t xml:space="preserve"> </w:t>
            </w:r>
            <w:proofErr w:type="spellStart"/>
            <w:r>
              <w:rPr>
                <w:rFonts w:ascii="Times New Roman" w:hAnsi="Times New Roman"/>
              </w:rPr>
              <w:t>razvoj</w:t>
            </w:r>
            <w:proofErr w:type="spellEnd"/>
            <w:r>
              <w:rPr>
                <w:rFonts w:ascii="Times New Roman" w:hAnsi="Times New Roman"/>
              </w:rPr>
              <w:t xml:space="preserve"> </w:t>
            </w:r>
            <w:proofErr w:type="spellStart"/>
            <w:r>
              <w:rPr>
                <w:rFonts w:ascii="Times New Roman" w:hAnsi="Times New Roman"/>
              </w:rPr>
              <w:t>dodatnih</w:t>
            </w:r>
            <w:proofErr w:type="spellEnd"/>
            <w:r>
              <w:rPr>
                <w:rFonts w:ascii="Times New Roman" w:hAnsi="Times New Roman"/>
              </w:rPr>
              <w:t xml:space="preserve"> </w:t>
            </w:r>
            <w:proofErr w:type="spellStart"/>
            <w:r>
              <w:rPr>
                <w:rFonts w:ascii="Times New Roman" w:hAnsi="Times New Roman"/>
              </w:rPr>
              <w:t>usluga</w:t>
            </w:r>
            <w:proofErr w:type="spellEnd"/>
            <w:r>
              <w:rPr>
                <w:rFonts w:ascii="Times New Roman" w:hAnsi="Times New Roman"/>
              </w:rPr>
              <w:t xml:space="preserve"> za </w:t>
            </w:r>
            <w:proofErr w:type="spellStart"/>
            <w:r>
              <w:rPr>
                <w:rFonts w:ascii="Times New Roman" w:hAnsi="Times New Roman"/>
              </w:rPr>
              <w:t>građane</w:t>
            </w:r>
            <w:proofErr w:type="spellEnd"/>
            <w:r>
              <w:rPr>
                <w:rFonts w:ascii="Times New Roman" w:hAnsi="Times New Roman"/>
              </w:rPr>
              <w:t xml:space="preserve"> ('One stop shop za </w:t>
            </w:r>
            <w:proofErr w:type="spellStart"/>
            <w:r>
              <w:rPr>
                <w:rFonts w:ascii="Times New Roman" w:hAnsi="Times New Roman"/>
              </w:rPr>
              <w:t>energetsku</w:t>
            </w:r>
            <w:proofErr w:type="spellEnd"/>
            <w:r>
              <w:rPr>
                <w:rFonts w:ascii="Times New Roman" w:hAnsi="Times New Roman"/>
              </w:rPr>
              <w:t xml:space="preserve"> </w:t>
            </w:r>
            <w:proofErr w:type="spellStart"/>
            <w:r>
              <w:rPr>
                <w:rFonts w:ascii="Times New Roman" w:hAnsi="Times New Roman"/>
              </w:rPr>
              <w:t>učinkovitost</w:t>
            </w:r>
            <w:proofErr w:type="spellEnd"/>
            <w:r>
              <w:rPr>
                <w:rFonts w:ascii="Times New Roman" w:hAnsi="Times New Roman"/>
              </w:rPr>
              <w:t xml:space="preserve">' </w:t>
            </w:r>
            <w:proofErr w:type="spellStart"/>
            <w:r>
              <w:rPr>
                <w:rFonts w:ascii="Times New Roman" w:hAnsi="Times New Roman"/>
              </w:rPr>
              <w:t>kao</w:t>
            </w:r>
            <w:proofErr w:type="spellEnd"/>
            <w:r>
              <w:rPr>
                <w:rFonts w:ascii="Times New Roman" w:hAnsi="Times New Roman"/>
              </w:rPr>
              <w:t xml:space="preserve"> </w:t>
            </w:r>
            <w:proofErr w:type="spellStart"/>
            <w:r>
              <w:rPr>
                <w:rFonts w:ascii="Times New Roman" w:hAnsi="Times New Roman"/>
              </w:rPr>
              <w:t>potpora</w:t>
            </w:r>
            <w:proofErr w:type="spellEnd"/>
            <w:r>
              <w:rPr>
                <w:rFonts w:ascii="Times New Roman" w:hAnsi="Times New Roman"/>
              </w:rPr>
              <w:t xml:space="preserve"> </w:t>
            </w:r>
            <w:proofErr w:type="spellStart"/>
            <w:r>
              <w:rPr>
                <w:rFonts w:ascii="Times New Roman" w:hAnsi="Times New Roman"/>
              </w:rPr>
              <w:t>pripremi</w:t>
            </w:r>
            <w:proofErr w:type="spellEnd"/>
            <w:r>
              <w:rPr>
                <w:rFonts w:ascii="Times New Roman" w:hAnsi="Times New Roman"/>
              </w:rPr>
              <w:t xml:space="preserve"> </w:t>
            </w:r>
            <w:proofErr w:type="spellStart"/>
            <w:r>
              <w:rPr>
                <w:rFonts w:ascii="Times New Roman" w:hAnsi="Times New Roman"/>
              </w:rPr>
              <w:t>projekata</w:t>
            </w:r>
            <w:proofErr w:type="spellEnd"/>
            <w:r>
              <w:rPr>
                <w:rFonts w:ascii="Times New Roman" w:hAnsi="Times New Roman"/>
              </w:rPr>
              <w:t xml:space="preserve"> </w:t>
            </w:r>
            <w:proofErr w:type="spellStart"/>
            <w:r>
              <w:rPr>
                <w:rFonts w:ascii="Times New Roman" w:hAnsi="Times New Roman"/>
              </w:rPr>
              <w:t>privatnim</w:t>
            </w:r>
            <w:proofErr w:type="spellEnd"/>
            <w:r>
              <w:rPr>
                <w:rFonts w:ascii="Times New Roman" w:hAnsi="Times New Roman"/>
              </w:rPr>
              <w:t xml:space="preserve"> </w:t>
            </w:r>
            <w:proofErr w:type="spellStart"/>
            <w:r>
              <w:rPr>
                <w:rFonts w:ascii="Times New Roman" w:hAnsi="Times New Roman"/>
              </w:rPr>
              <w:t>kućanstvima</w:t>
            </w:r>
            <w:proofErr w:type="spellEnd"/>
            <w:r>
              <w:rPr>
                <w:rFonts w:ascii="Times New Roman" w:hAnsi="Times New Roman"/>
              </w:rPr>
              <w:t>)</w:t>
            </w:r>
            <w:r w:rsidR="00C92914">
              <w:rPr>
                <w:rFonts w:ascii="Times New Roman" w:hAnsi="Times New Roman"/>
              </w:rPr>
              <w:t>.</w:t>
            </w:r>
          </w:p>
          <w:p w14:paraId="52C02435" w14:textId="77777777" w:rsidR="00860419" w:rsidRPr="00F77928" w:rsidRDefault="00860419" w:rsidP="00860419">
            <w:pPr>
              <w:spacing w:after="0" w:line="276" w:lineRule="auto"/>
              <w:jc w:val="both"/>
              <w:rPr>
                <w:rFonts w:ascii="Times New Roman" w:hAnsi="Times New Roman"/>
              </w:rPr>
            </w:pPr>
            <w:proofErr w:type="spellStart"/>
            <w:r>
              <w:rPr>
                <w:rFonts w:ascii="Times New Roman" w:hAnsi="Times New Roman"/>
              </w:rPr>
              <w:t>Projekt</w:t>
            </w:r>
            <w:proofErr w:type="spellEnd"/>
            <w:r>
              <w:rPr>
                <w:rFonts w:ascii="Times New Roman" w:hAnsi="Times New Roman"/>
              </w:rPr>
              <w:t xml:space="preserve"> se </w:t>
            </w:r>
            <w:proofErr w:type="spellStart"/>
            <w:r>
              <w:rPr>
                <w:rFonts w:ascii="Times New Roman" w:hAnsi="Times New Roman"/>
              </w:rPr>
              <w:t>financira</w:t>
            </w:r>
            <w:proofErr w:type="spellEnd"/>
            <w:r>
              <w:rPr>
                <w:rFonts w:ascii="Times New Roman" w:hAnsi="Times New Roman"/>
              </w:rPr>
              <w:t xml:space="preserve"> </w:t>
            </w:r>
            <w:proofErr w:type="spellStart"/>
            <w:r>
              <w:rPr>
                <w:rFonts w:ascii="Times New Roman" w:hAnsi="Times New Roman"/>
              </w:rPr>
              <w:t>iz</w:t>
            </w:r>
            <w:proofErr w:type="spellEnd"/>
            <w:r>
              <w:rPr>
                <w:rFonts w:ascii="Times New Roman" w:hAnsi="Times New Roman"/>
              </w:rPr>
              <w:t xml:space="preserve"> </w:t>
            </w:r>
            <w:proofErr w:type="spellStart"/>
            <w:r>
              <w:rPr>
                <w:rFonts w:ascii="Times New Roman" w:hAnsi="Times New Roman"/>
              </w:rPr>
              <w:t>programa</w:t>
            </w:r>
            <w:proofErr w:type="spellEnd"/>
            <w:r>
              <w:rPr>
                <w:rFonts w:ascii="Times New Roman" w:hAnsi="Times New Roman"/>
              </w:rPr>
              <w:t xml:space="preserve"> </w:t>
            </w:r>
            <w:proofErr w:type="spellStart"/>
            <w:r w:rsidRPr="00F77928">
              <w:rPr>
                <w:rFonts w:ascii="Times New Roman" w:hAnsi="Times New Roman"/>
              </w:rPr>
              <w:t>poziva</w:t>
            </w:r>
            <w:proofErr w:type="spellEnd"/>
            <w:r w:rsidRPr="00F77928">
              <w:rPr>
                <w:rFonts w:ascii="Times New Roman" w:hAnsi="Times New Roman"/>
              </w:rPr>
              <w:t xml:space="preserve"> </w:t>
            </w:r>
            <w:r>
              <w:rPr>
                <w:rFonts w:ascii="Times New Roman" w:hAnsi="Times New Roman"/>
              </w:rPr>
              <w:t>Horizon</w:t>
            </w:r>
            <w:r w:rsidRPr="00F77928">
              <w:rPr>
                <w:rFonts w:ascii="Times New Roman" w:hAnsi="Times New Roman"/>
              </w:rPr>
              <w:t xml:space="preserve"> 2020, Project Development Assistance - LC-SC3-</w:t>
            </w:r>
            <w:r>
              <w:rPr>
                <w:rFonts w:ascii="Times New Roman" w:hAnsi="Times New Roman"/>
              </w:rPr>
              <w:t>B4E</w:t>
            </w:r>
            <w:r w:rsidRPr="00F77928">
              <w:rPr>
                <w:rFonts w:ascii="Times New Roman" w:hAnsi="Times New Roman"/>
              </w:rPr>
              <w:t>-</w:t>
            </w:r>
            <w:r>
              <w:rPr>
                <w:rFonts w:ascii="Times New Roman" w:hAnsi="Times New Roman"/>
              </w:rPr>
              <w:t>13-2020</w:t>
            </w:r>
            <w:r w:rsidRPr="00F77928">
              <w:rPr>
                <w:rFonts w:ascii="Times New Roman" w:hAnsi="Times New Roman"/>
              </w:rPr>
              <w:t xml:space="preserve"> </w:t>
            </w:r>
            <w:proofErr w:type="spellStart"/>
            <w:r>
              <w:rPr>
                <w:rFonts w:ascii="Times New Roman" w:hAnsi="Times New Roman"/>
              </w:rPr>
              <w:t>čiji</w:t>
            </w:r>
            <w:proofErr w:type="spellEnd"/>
            <w:r>
              <w:rPr>
                <w:rFonts w:ascii="Times New Roman" w:hAnsi="Times New Roman"/>
              </w:rPr>
              <w:t xml:space="preserve"> </w:t>
            </w:r>
            <w:proofErr w:type="spellStart"/>
            <w:r>
              <w:rPr>
                <w:rFonts w:ascii="Times New Roman" w:hAnsi="Times New Roman"/>
              </w:rPr>
              <w:t>cilj</w:t>
            </w:r>
            <w:proofErr w:type="spellEnd"/>
            <w:r>
              <w:rPr>
                <w:rFonts w:ascii="Times New Roman" w:hAnsi="Times New Roman"/>
              </w:rPr>
              <w:t xml:space="preserve"> </w:t>
            </w:r>
            <w:r w:rsidRPr="00F77928">
              <w:rPr>
                <w:rFonts w:ascii="Times New Roman" w:hAnsi="Times New Roman"/>
              </w:rPr>
              <w:t xml:space="preserve">je </w:t>
            </w:r>
            <w:proofErr w:type="spellStart"/>
            <w:r w:rsidRPr="00F77928">
              <w:rPr>
                <w:rFonts w:ascii="Times New Roman" w:hAnsi="Times New Roman"/>
              </w:rPr>
              <w:t>financiranje</w:t>
            </w:r>
            <w:proofErr w:type="spellEnd"/>
            <w:r w:rsidRPr="00F77928">
              <w:rPr>
                <w:rFonts w:ascii="Times New Roman" w:hAnsi="Times New Roman"/>
              </w:rPr>
              <w:t xml:space="preserve"> 100% </w:t>
            </w:r>
            <w:proofErr w:type="spellStart"/>
            <w:r w:rsidRPr="00F77928">
              <w:rPr>
                <w:rFonts w:ascii="Times New Roman" w:hAnsi="Times New Roman"/>
              </w:rPr>
              <w:t>troškova</w:t>
            </w:r>
            <w:proofErr w:type="spellEnd"/>
            <w:r w:rsidRPr="00F77928">
              <w:rPr>
                <w:rFonts w:ascii="Times New Roman" w:hAnsi="Times New Roman"/>
              </w:rPr>
              <w:t xml:space="preserve"> </w:t>
            </w:r>
            <w:proofErr w:type="spellStart"/>
            <w:r w:rsidRPr="00F77928">
              <w:rPr>
                <w:rFonts w:ascii="Times New Roman" w:hAnsi="Times New Roman"/>
              </w:rPr>
              <w:t>tehničke</w:t>
            </w:r>
            <w:proofErr w:type="spellEnd"/>
            <w:r w:rsidRPr="00F77928">
              <w:rPr>
                <w:rFonts w:ascii="Times New Roman" w:hAnsi="Times New Roman"/>
              </w:rPr>
              <w:t xml:space="preserve"> </w:t>
            </w:r>
            <w:proofErr w:type="spellStart"/>
            <w:r w:rsidRPr="00F77928">
              <w:rPr>
                <w:rFonts w:ascii="Times New Roman" w:hAnsi="Times New Roman"/>
              </w:rPr>
              <w:t>pomoći</w:t>
            </w:r>
            <w:proofErr w:type="spellEnd"/>
            <w:r w:rsidRPr="00F77928">
              <w:rPr>
                <w:rFonts w:ascii="Times New Roman" w:hAnsi="Times New Roman"/>
              </w:rPr>
              <w:t xml:space="preserve"> za </w:t>
            </w:r>
            <w:proofErr w:type="spellStart"/>
            <w:r>
              <w:rPr>
                <w:rFonts w:ascii="Times New Roman" w:hAnsi="Times New Roman"/>
              </w:rPr>
              <w:t>izradu</w:t>
            </w:r>
            <w:proofErr w:type="spellEnd"/>
            <w:r>
              <w:rPr>
                <w:rFonts w:ascii="Times New Roman" w:hAnsi="Times New Roman"/>
              </w:rPr>
              <w:t xml:space="preserve"> </w:t>
            </w:r>
            <w:proofErr w:type="spellStart"/>
            <w:r>
              <w:rPr>
                <w:rFonts w:ascii="Times New Roman" w:hAnsi="Times New Roman"/>
              </w:rPr>
              <w:t>projektne</w:t>
            </w:r>
            <w:proofErr w:type="spellEnd"/>
            <w:r>
              <w:rPr>
                <w:rFonts w:ascii="Times New Roman" w:hAnsi="Times New Roman"/>
              </w:rPr>
              <w:t xml:space="preserve"> </w:t>
            </w:r>
            <w:proofErr w:type="spellStart"/>
            <w:r>
              <w:rPr>
                <w:rFonts w:ascii="Times New Roman" w:hAnsi="Times New Roman"/>
              </w:rPr>
              <w:t>dokumentacije</w:t>
            </w:r>
            <w:proofErr w:type="spellEnd"/>
            <w:r>
              <w:rPr>
                <w:rFonts w:ascii="Times New Roman" w:hAnsi="Times New Roman"/>
              </w:rPr>
              <w:t xml:space="preserve">, a </w:t>
            </w:r>
            <w:proofErr w:type="spellStart"/>
            <w:r>
              <w:rPr>
                <w:rFonts w:ascii="Times New Roman" w:hAnsi="Times New Roman"/>
              </w:rPr>
              <w:t>s</w:t>
            </w:r>
            <w:r w:rsidRPr="007555A6">
              <w:rPr>
                <w:rFonts w:ascii="Times New Roman" w:hAnsi="Times New Roman"/>
              </w:rPr>
              <w:t>vrha</w:t>
            </w:r>
            <w:proofErr w:type="spellEnd"/>
            <w:r w:rsidRPr="007555A6">
              <w:rPr>
                <w:rFonts w:ascii="Times New Roman" w:hAnsi="Times New Roman"/>
              </w:rPr>
              <w:t xml:space="preserve"> </w:t>
            </w:r>
            <w:proofErr w:type="spellStart"/>
            <w:r w:rsidRPr="007555A6">
              <w:rPr>
                <w:rFonts w:ascii="Times New Roman" w:hAnsi="Times New Roman"/>
              </w:rPr>
              <w:t>projekta</w:t>
            </w:r>
            <w:proofErr w:type="spellEnd"/>
            <w:r w:rsidRPr="007555A6">
              <w:rPr>
                <w:rFonts w:ascii="Times New Roman" w:hAnsi="Times New Roman"/>
              </w:rPr>
              <w:t xml:space="preserve"> BRIDGE je </w:t>
            </w:r>
            <w:proofErr w:type="spellStart"/>
            <w:r w:rsidRPr="007555A6">
              <w:rPr>
                <w:rFonts w:ascii="Times New Roman" w:hAnsi="Times New Roman"/>
              </w:rPr>
              <w:t>izrada</w:t>
            </w:r>
            <w:proofErr w:type="spellEnd"/>
            <w:r w:rsidRPr="007555A6">
              <w:rPr>
                <w:rFonts w:ascii="Times New Roman" w:hAnsi="Times New Roman"/>
              </w:rPr>
              <w:t xml:space="preserve"> </w:t>
            </w:r>
            <w:proofErr w:type="spellStart"/>
            <w:r w:rsidRPr="007555A6">
              <w:rPr>
                <w:rFonts w:ascii="Times New Roman" w:hAnsi="Times New Roman"/>
              </w:rPr>
              <w:t>tehničke</w:t>
            </w:r>
            <w:proofErr w:type="spellEnd"/>
            <w:r w:rsidRPr="007555A6">
              <w:rPr>
                <w:rFonts w:ascii="Times New Roman" w:hAnsi="Times New Roman"/>
              </w:rPr>
              <w:t xml:space="preserve"> </w:t>
            </w:r>
            <w:proofErr w:type="spellStart"/>
            <w:r w:rsidRPr="007555A6">
              <w:rPr>
                <w:rFonts w:ascii="Times New Roman" w:hAnsi="Times New Roman"/>
              </w:rPr>
              <w:t>dokumentacije</w:t>
            </w:r>
            <w:proofErr w:type="spellEnd"/>
            <w:r w:rsidRPr="007555A6">
              <w:rPr>
                <w:rFonts w:ascii="Times New Roman" w:hAnsi="Times New Roman"/>
              </w:rPr>
              <w:t xml:space="preserve"> u </w:t>
            </w:r>
            <w:proofErr w:type="spellStart"/>
            <w:r w:rsidRPr="007555A6">
              <w:rPr>
                <w:rFonts w:ascii="Times New Roman" w:hAnsi="Times New Roman"/>
              </w:rPr>
              <w:t>sektoru</w:t>
            </w:r>
            <w:proofErr w:type="spellEnd"/>
            <w:r w:rsidRPr="007555A6">
              <w:rPr>
                <w:rFonts w:ascii="Times New Roman" w:hAnsi="Times New Roman"/>
              </w:rPr>
              <w:t xml:space="preserve"> </w:t>
            </w:r>
            <w:proofErr w:type="spellStart"/>
            <w:r w:rsidRPr="007555A6">
              <w:rPr>
                <w:rFonts w:ascii="Times New Roman" w:hAnsi="Times New Roman"/>
              </w:rPr>
              <w:t>zgradarstva</w:t>
            </w:r>
            <w:proofErr w:type="spellEnd"/>
            <w:r w:rsidRPr="007555A6">
              <w:rPr>
                <w:rFonts w:ascii="Times New Roman" w:hAnsi="Times New Roman"/>
              </w:rPr>
              <w:t xml:space="preserve"> </w:t>
            </w:r>
            <w:proofErr w:type="spellStart"/>
            <w:r w:rsidRPr="007555A6">
              <w:rPr>
                <w:rFonts w:ascii="Times New Roman" w:hAnsi="Times New Roman"/>
              </w:rPr>
              <w:t>i</w:t>
            </w:r>
            <w:proofErr w:type="spellEnd"/>
            <w:r w:rsidRPr="007555A6">
              <w:rPr>
                <w:rFonts w:ascii="Times New Roman" w:hAnsi="Times New Roman"/>
              </w:rPr>
              <w:t xml:space="preserve"> </w:t>
            </w:r>
            <w:proofErr w:type="spellStart"/>
            <w:r w:rsidRPr="007555A6">
              <w:rPr>
                <w:rFonts w:ascii="Times New Roman" w:hAnsi="Times New Roman"/>
              </w:rPr>
              <w:t>toplinarstva</w:t>
            </w:r>
            <w:proofErr w:type="spellEnd"/>
            <w:r>
              <w:rPr>
                <w:rFonts w:ascii="Times New Roman" w:hAnsi="Times New Roman"/>
              </w:rPr>
              <w:t>.</w:t>
            </w:r>
          </w:p>
          <w:p w14:paraId="0BC80D14" w14:textId="38320A89" w:rsidR="00860419" w:rsidRDefault="00860419" w:rsidP="00860419">
            <w:pPr>
              <w:spacing w:after="0" w:line="276" w:lineRule="auto"/>
              <w:jc w:val="both"/>
              <w:rPr>
                <w:rFonts w:ascii="Times New Roman" w:eastAsia="Calibri" w:hAnsi="Times New Roman" w:cs="Times New Roman"/>
                <w:b/>
                <w:highlight w:val="yellow"/>
                <w:lang w:val="hr-HR"/>
              </w:rPr>
            </w:pPr>
            <w:proofErr w:type="spellStart"/>
            <w:r w:rsidRPr="00F77928">
              <w:rPr>
                <w:rFonts w:ascii="Times New Roman" w:hAnsi="Times New Roman"/>
              </w:rPr>
              <w:t>Vodeći</w:t>
            </w:r>
            <w:proofErr w:type="spellEnd"/>
            <w:r w:rsidRPr="00F77928">
              <w:rPr>
                <w:rFonts w:ascii="Times New Roman" w:hAnsi="Times New Roman"/>
              </w:rPr>
              <w:t xml:space="preserve"> partner je REGEA – </w:t>
            </w:r>
            <w:proofErr w:type="spellStart"/>
            <w:r w:rsidRPr="00F77928">
              <w:rPr>
                <w:rFonts w:ascii="Times New Roman" w:hAnsi="Times New Roman"/>
              </w:rPr>
              <w:t>Regionalna</w:t>
            </w:r>
            <w:proofErr w:type="spellEnd"/>
            <w:r w:rsidRPr="00F77928">
              <w:rPr>
                <w:rFonts w:ascii="Times New Roman" w:hAnsi="Times New Roman"/>
              </w:rPr>
              <w:t xml:space="preserve"> </w:t>
            </w:r>
            <w:proofErr w:type="spellStart"/>
            <w:r w:rsidRPr="00F77928">
              <w:rPr>
                <w:rFonts w:ascii="Times New Roman" w:hAnsi="Times New Roman"/>
              </w:rPr>
              <w:t>energetska</w:t>
            </w:r>
            <w:proofErr w:type="spellEnd"/>
            <w:r w:rsidRPr="00F77928">
              <w:rPr>
                <w:rFonts w:ascii="Times New Roman" w:hAnsi="Times New Roman"/>
              </w:rPr>
              <w:t xml:space="preserve"> </w:t>
            </w:r>
            <w:proofErr w:type="spellStart"/>
            <w:r w:rsidRPr="00F77928">
              <w:rPr>
                <w:rFonts w:ascii="Times New Roman" w:hAnsi="Times New Roman"/>
              </w:rPr>
              <w:t>agencija</w:t>
            </w:r>
            <w:proofErr w:type="spellEnd"/>
            <w:r w:rsidRPr="00F77928">
              <w:rPr>
                <w:rFonts w:ascii="Times New Roman" w:hAnsi="Times New Roman"/>
              </w:rPr>
              <w:t xml:space="preserve"> </w:t>
            </w:r>
            <w:proofErr w:type="spellStart"/>
            <w:r w:rsidRPr="00F77928">
              <w:rPr>
                <w:rFonts w:ascii="Times New Roman" w:hAnsi="Times New Roman"/>
              </w:rPr>
              <w:t>sjeverozapadne</w:t>
            </w:r>
            <w:proofErr w:type="spellEnd"/>
            <w:r w:rsidRPr="00F77928">
              <w:rPr>
                <w:rFonts w:ascii="Times New Roman" w:hAnsi="Times New Roman"/>
              </w:rPr>
              <w:t xml:space="preserve"> </w:t>
            </w:r>
            <w:proofErr w:type="spellStart"/>
            <w:r w:rsidRPr="00F77928">
              <w:rPr>
                <w:rFonts w:ascii="Times New Roman" w:hAnsi="Times New Roman"/>
              </w:rPr>
              <w:t>Hrvatske</w:t>
            </w:r>
            <w:proofErr w:type="spellEnd"/>
            <w:r w:rsidRPr="00F77928">
              <w:rPr>
                <w:rFonts w:ascii="Times New Roman" w:hAnsi="Times New Roman"/>
              </w:rPr>
              <w:t xml:space="preserve"> </w:t>
            </w:r>
            <w:proofErr w:type="spellStart"/>
            <w:r w:rsidRPr="00F77928">
              <w:rPr>
                <w:rFonts w:ascii="Times New Roman" w:hAnsi="Times New Roman"/>
              </w:rPr>
              <w:t>koja</w:t>
            </w:r>
            <w:proofErr w:type="spellEnd"/>
            <w:r w:rsidRPr="00F77928">
              <w:rPr>
                <w:rFonts w:ascii="Times New Roman" w:hAnsi="Times New Roman"/>
              </w:rPr>
              <w:t xml:space="preserve"> je </w:t>
            </w:r>
            <w:proofErr w:type="spellStart"/>
            <w:r w:rsidRPr="00F77928">
              <w:rPr>
                <w:rFonts w:ascii="Times New Roman" w:hAnsi="Times New Roman"/>
              </w:rPr>
              <w:t>izravno</w:t>
            </w:r>
            <w:proofErr w:type="spellEnd"/>
            <w:r w:rsidRPr="00F77928">
              <w:rPr>
                <w:rFonts w:ascii="Times New Roman" w:hAnsi="Times New Roman"/>
              </w:rPr>
              <w:t xml:space="preserve"> </w:t>
            </w:r>
            <w:proofErr w:type="spellStart"/>
            <w:r w:rsidRPr="00F77928">
              <w:rPr>
                <w:rFonts w:ascii="Times New Roman" w:hAnsi="Times New Roman"/>
              </w:rPr>
              <w:t>odgovorna</w:t>
            </w:r>
            <w:proofErr w:type="spellEnd"/>
            <w:r w:rsidRPr="00F77928">
              <w:rPr>
                <w:rFonts w:ascii="Times New Roman" w:hAnsi="Times New Roman"/>
              </w:rPr>
              <w:t xml:space="preserve"> za </w:t>
            </w:r>
            <w:proofErr w:type="spellStart"/>
            <w:r w:rsidRPr="00F77928">
              <w:rPr>
                <w:rFonts w:ascii="Times New Roman" w:hAnsi="Times New Roman"/>
              </w:rPr>
              <w:t>pripremu</w:t>
            </w:r>
            <w:proofErr w:type="spellEnd"/>
            <w:r w:rsidRPr="00F77928">
              <w:rPr>
                <w:rFonts w:ascii="Times New Roman" w:hAnsi="Times New Roman"/>
              </w:rPr>
              <w:t xml:space="preserve"> </w:t>
            </w:r>
            <w:proofErr w:type="spellStart"/>
            <w:r w:rsidRPr="00F77928">
              <w:rPr>
                <w:rFonts w:ascii="Times New Roman" w:hAnsi="Times New Roman"/>
              </w:rPr>
              <w:t>i</w:t>
            </w:r>
            <w:proofErr w:type="spellEnd"/>
            <w:r w:rsidRPr="00F77928">
              <w:rPr>
                <w:rFonts w:ascii="Times New Roman" w:hAnsi="Times New Roman"/>
              </w:rPr>
              <w:t xml:space="preserve"> </w:t>
            </w:r>
            <w:proofErr w:type="spellStart"/>
            <w:r w:rsidRPr="00F77928">
              <w:rPr>
                <w:rFonts w:ascii="Times New Roman" w:hAnsi="Times New Roman"/>
              </w:rPr>
              <w:t>predaju</w:t>
            </w:r>
            <w:proofErr w:type="spellEnd"/>
            <w:r w:rsidRPr="00F77928">
              <w:rPr>
                <w:rFonts w:ascii="Times New Roman" w:hAnsi="Times New Roman"/>
              </w:rPr>
              <w:t xml:space="preserve"> </w:t>
            </w:r>
            <w:proofErr w:type="spellStart"/>
            <w:r w:rsidRPr="00F77928">
              <w:rPr>
                <w:rFonts w:ascii="Times New Roman" w:hAnsi="Times New Roman"/>
              </w:rPr>
              <w:t>projektne</w:t>
            </w:r>
            <w:proofErr w:type="spellEnd"/>
            <w:r w:rsidRPr="00F77928">
              <w:rPr>
                <w:rFonts w:ascii="Times New Roman" w:hAnsi="Times New Roman"/>
              </w:rPr>
              <w:t xml:space="preserve"> </w:t>
            </w:r>
            <w:proofErr w:type="spellStart"/>
            <w:r w:rsidRPr="00F77928">
              <w:rPr>
                <w:rFonts w:ascii="Times New Roman" w:hAnsi="Times New Roman"/>
              </w:rPr>
              <w:t>prijave</w:t>
            </w:r>
            <w:proofErr w:type="spellEnd"/>
            <w:r>
              <w:rPr>
                <w:rFonts w:ascii="Times New Roman" w:hAnsi="Times New Roman"/>
              </w:rPr>
              <w:t xml:space="preserve">, a </w:t>
            </w:r>
            <w:proofErr w:type="spellStart"/>
            <w:r>
              <w:rPr>
                <w:rFonts w:ascii="Times New Roman" w:hAnsi="Times New Roman"/>
              </w:rPr>
              <w:t>partneri</w:t>
            </w:r>
            <w:proofErr w:type="spellEnd"/>
            <w:r>
              <w:rPr>
                <w:rFonts w:ascii="Times New Roman" w:hAnsi="Times New Roman"/>
              </w:rPr>
              <w:t xml:space="preserve"> u </w:t>
            </w:r>
            <w:proofErr w:type="spellStart"/>
            <w:r>
              <w:rPr>
                <w:rFonts w:ascii="Times New Roman" w:hAnsi="Times New Roman"/>
              </w:rPr>
              <w:t>projektu</w:t>
            </w:r>
            <w:proofErr w:type="spellEnd"/>
            <w:r>
              <w:rPr>
                <w:rFonts w:ascii="Times New Roman" w:hAnsi="Times New Roman"/>
              </w:rPr>
              <w:t xml:space="preserve"> </w:t>
            </w:r>
            <w:proofErr w:type="spellStart"/>
            <w:r>
              <w:rPr>
                <w:rFonts w:ascii="Times New Roman" w:hAnsi="Times New Roman"/>
              </w:rPr>
              <w:t>su</w:t>
            </w:r>
            <w:proofErr w:type="spellEnd"/>
            <w:r>
              <w:rPr>
                <w:rFonts w:ascii="Times New Roman" w:hAnsi="Times New Roman"/>
              </w:rPr>
              <w:t xml:space="preserve"> Grad Karlovac, Grad </w:t>
            </w:r>
            <w:proofErr w:type="spellStart"/>
            <w:r>
              <w:rPr>
                <w:rFonts w:ascii="Times New Roman" w:hAnsi="Times New Roman"/>
              </w:rPr>
              <w:t>Velika</w:t>
            </w:r>
            <w:proofErr w:type="spellEnd"/>
            <w:r>
              <w:rPr>
                <w:rFonts w:ascii="Times New Roman" w:hAnsi="Times New Roman"/>
              </w:rPr>
              <w:t xml:space="preserve"> </w:t>
            </w:r>
            <w:proofErr w:type="spellStart"/>
            <w:r>
              <w:rPr>
                <w:rFonts w:ascii="Times New Roman" w:hAnsi="Times New Roman"/>
              </w:rPr>
              <w:t>Gorica</w:t>
            </w:r>
            <w:proofErr w:type="spellEnd"/>
            <w:r>
              <w:rPr>
                <w:rFonts w:ascii="Times New Roman" w:hAnsi="Times New Roman"/>
              </w:rPr>
              <w:t xml:space="preserve">, </w:t>
            </w:r>
            <w:proofErr w:type="spellStart"/>
            <w:r>
              <w:rPr>
                <w:rFonts w:ascii="Times New Roman" w:hAnsi="Times New Roman"/>
              </w:rPr>
              <w:t>Gradska</w:t>
            </w:r>
            <w:proofErr w:type="spellEnd"/>
            <w:r>
              <w:rPr>
                <w:rFonts w:ascii="Times New Roman" w:hAnsi="Times New Roman"/>
              </w:rPr>
              <w:t xml:space="preserve"> </w:t>
            </w:r>
            <w:proofErr w:type="spellStart"/>
            <w:r>
              <w:rPr>
                <w:rFonts w:ascii="Times New Roman" w:hAnsi="Times New Roman"/>
              </w:rPr>
              <w:t>toplana</w:t>
            </w:r>
            <w:proofErr w:type="spellEnd"/>
            <w:r>
              <w:rPr>
                <w:rFonts w:ascii="Times New Roman" w:hAnsi="Times New Roman"/>
              </w:rPr>
              <w:t xml:space="preserve"> d.o.o. Karlovac </w:t>
            </w:r>
            <w:proofErr w:type="spellStart"/>
            <w:r>
              <w:rPr>
                <w:rFonts w:ascii="Times New Roman" w:hAnsi="Times New Roman"/>
              </w:rPr>
              <w:t>i</w:t>
            </w:r>
            <w:proofErr w:type="spellEnd"/>
            <w:r>
              <w:rPr>
                <w:rFonts w:ascii="Times New Roman" w:hAnsi="Times New Roman"/>
              </w:rPr>
              <w:t xml:space="preserve"> HEP </w:t>
            </w:r>
            <w:proofErr w:type="spellStart"/>
            <w:r>
              <w:rPr>
                <w:rFonts w:ascii="Times New Roman" w:hAnsi="Times New Roman"/>
              </w:rPr>
              <w:t>Toplinarstvo</w:t>
            </w:r>
            <w:proofErr w:type="spellEnd"/>
            <w:r>
              <w:rPr>
                <w:rFonts w:ascii="Times New Roman" w:hAnsi="Times New Roman"/>
              </w:rPr>
              <w:t xml:space="preserve"> d.o.o. </w:t>
            </w:r>
            <w:r w:rsidRPr="00F77928">
              <w:rPr>
                <w:rFonts w:ascii="Times New Roman" w:hAnsi="Times New Roman"/>
              </w:rPr>
              <w:t xml:space="preserve"> </w:t>
            </w:r>
          </w:p>
          <w:p w14:paraId="4918133B" w14:textId="2A3D6ED7" w:rsidR="001121B6" w:rsidRPr="00860419" w:rsidRDefault="001121B6" w:rsidP="00860419">
            <w:pPr>
              <w:pStyle w:val="Odlomakpopisa"/>
              <w:numPr>
                <w:ilvl w:val="0"/>
                <w:numId w:val="11"/>
              </w:numPr>
              <w:spacing w:after="0" w:line="276" w:lineRule="auto"/>
              <w:jc w:val="both"/>
              <w:rPr>
                <w:rFonts w:ascii="Times New Roman" w:eastAsia="Calibri" w:hAnsi="Times New Roman" w:cs="Times New Roman"/>
                <w:b/>
                <w:lang w:val="hr-HR"/>
              </w:rPr>
            </w:pPr>
            <w:r w:rsidRPr="00860419">
              <w:rPr>
                <w:rFonts w:ascii="Times New Roman" w:eastAsia="Calibri" w:hAnsi="Times New Roman" w:cs="Times New Roman"/>
                <w:b/>
                <w:lang w:val="hr-HR"/>
              </w:rPr>
              <w:t>Tekući projekt T500029 – GEO4KA</w:t>
            </w:r>
            <w:r w:rsidR="00C3483D">
              <w:rPr>
                <w:rFonts w:ascii="Times New Roman" w:eastAsia="Calibri" w:hAnsi="Times New Roman" w:cs="Times New Roman"/>
                <w:b/>
                <w:lang w:val="hr-HR"/>
              </w:rPr>
              <w:t>, 450.000,00 kuna</w:t>
            </w:r>
          </w:p>
          <w:p w14:paraId="3F026167" w14:textId="757546B2" w:rsidR="00860419" w:rsidRPr="001121B6" w:rsidRDefault="00860419" w:rsidP="00860419">
            <w:pPr>
              <w:spacing w:after="0" w:line="276" w:lineRule="auto"/>
              <w:ind w:firstLine="708"/>
              <w:jc w:val="both"/>
              <w:rPr>
                <w:rFonts w:ascii="Times New Roman" w:eastAsia="Calibri" w:hAnsi="Times New Roman" w:cs="Times New Roman"/>
                <w:b/>
                <w:highlight w:val="yellow"/>
                <w:lang w:val="hr-HR"/>
              </w:rPr>
            </w:pPr>
            <w:r w:rsidRPr="002549B7">
              <w:rPr>
                <w:rFonts w:ascii="Times New Roman" w:eastAsia="Calibri" w:hAnsi="Times New Roman" w:cs="Times New Roman"/>
                <w:bCs/>
                <w:iCs/>
                <w:lang w:val="hr-HR"/>
              </w:rPr>
              <w:t>Opći cilj projekta je osnažiti financijske, pravne i stručne kapacitete lokalne vlasti da svoje energetske strategije i planove (npr. SEAP-e ili SECAP-e) prilagode i pretvore u funkcionalne ulagačke dokumente. Specifični cilj projekta je izrada Investicijskog koncepta za projekt ‘Geothermal Energy Utilization Potential in the city of Karlovac – GEO4KA’</w:t>
            </w:r>
            <w:r>
              <w:rPr>
                <w:rFonts w:ascii="Times New Roman" w:eastAsia="Calibri" w:hAnsi="Times New Roman" w:cs="Times New Roman"/>
                <w:bCs/>
                <w:iCs/>
                <w:lang w:val="hr-HR"/>
              </w:rPr>
              <w:t xml:space="preserve">. </w:t>
            </w:r>
            <w:r w:rsidRPr="002549B7">
              <w:rPr>
                <w:rFonts w:ascii="Times New Roman" w:eastAsia="Calibri" w:hAnsi="Times New Roman" w:cs="Times New Roman"/>
                <w:lang w:val="hr-HR"/>
              </w:rPr>
              <w:t xml:space="preserve">Projektni prijedlog </w:t>
            </w:r>
            <w:r>
              <w:rPr>
                <w:rFonts w:ascii="Times New Roman" w:eastAsia="Calibri" w:hAnsi="Times New Roman" w:cs="Times New Roman"/>
                <w:lang w:val="hr-HR"/>
              </w:rPr>
              <w:t>je pripremljen</w:t>
            </w:r>
            <w:r w:rsidRPr="002549B7">
              <w:rPr>
                <w:rFonts w:ascii="Times New Roman" w:eastAsia="Calibri" w:hAnsi="Times New Roman" w:cs="Times New Roman"/>
                <w:lang w:val="hr-HR"/>
              </w:rPr>
              <w:t xml:space="preserve"> prema uvjetima za prijavu na 1. poziv EUCF inicijative za podršku jedinicama lokalne samouprave u razvoju investicijskih dokumenata za ulaganja u održivu energiju, a u okviru programa Horizon 2020.</w:t>
            </w:r>
          </w:p>
          <w:p w14:paraId="4336BFA7" w14:textId="3AB061AD" w:rsidR="00EC4A17" w:rsidRPr="001121B6" w:rsidRDefault="00EC4A17" w:rsidP="00860419">
            <w:pPr>
              <w:spacing w:after="0" w:line="276" w:lineRule="auto"/>
              <w:rPr>
                <w:rFonts w:ascii="Times New Roman" w:eastAsia="Calibri" w:hAnsi="Times New Roman" w:cs="Times New Roman"/>
                <w:lang w:val="hr-HR"/>
              </w:rPr>
            </w:pPr>
          </w:p>
        </w:tc>
      </w:tr>
      <w:tr w:rsidR="00A72E4E" w:rsidRPr="00063FE5" w14:paraId="11111166" w14:textId="77777777" w:rsidTr="005F14D1">
        <w:trPr>
          <w:trHeight w:val="705"/>
        </w:trPr>
        <w:tc>
          <w:tcPr>
            <w:tcW w:w="1631" w:type="dxa"/>
            <w:tcBorders>
              <w:top w:val="single" w:sz="4" w:space="0" w:color="auto"/>
              <w:left w:val="single" w:sz="4" w:space="0" w:color="auto"/>
              <w:bottom w:val="single" w:sz="4" w:space="0" w:color="auto"/>
              <w:right w:val="single" w:sz="4" w:space="0" w:color="auto"/>
            </w:tcBorders>
            <w:vAlign w:val="center"/>
            <w:hideMark/>
          </w:tcPr>
          <w:p w14:paraId="4A667549" w14:textId="068A8AD2"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lastRenderedPageBreak/>
              <w:t>Opći cilj</w:t>
            </w:r>
          </w:p>
        </w:tc>
        <w:tc>
          <w:tcPr>
            <w:tcW w:w="9288" w:type="dxa"/>
            <w:tcBorders>
              <w:top w:val="single" w:sz="4" w:space="0" w:color="auto"/>
              <w:left w:val="single" w:sz="4" w:space="0" w:color="auto"/>
              <w:bottom w:val="single" w:sz="4" w:space="0" w:color="auto"/>
              <w:right w:val="single" w:sz="4" w:space="0" w:color="auto"/>
            </w:tcBorders>
            <w:hideMark/>
          </w:tcPr>
          <w:p w14:paraId="357758BD" w14:textId="77777777" w:rsidR="005F14D1" w:rsidRDefault="005F14D1" w:rsidP="005F14D1">
            <w:pPr>
              <w:spacing w:after="0" w:line="276" w:lineRule="auto"/>
              <w:ind w:left="360"/>
              <w:jc w:val="both"/>
              <w:rPr>
                <w:rFonts w:ascii="Times New Roman" w:eastAsia="Calibri" w:hAnsi="Times New Roman" w:cs="Times New Roman"/>
                <w:lang w:val="hr-HR"/>
              </w:rPr>
            </w:pPr>
          </w:p>
          <w:p w14:paraId="57AE4597" w14:textId="0721C460" w:rsidR="00A72E4E" w:rsidRPr="00063FE5" w:rsidRDefault="00A72E4E" w:rsidP="005F14D1">
            <w:pPr>
              <w:spacing w:after="0" w:line="276" w:lineRule="auto"/>
              <w:jc w:val="both"/>
              <w:rPr>
                <w:rFonts w:ascii="Times New Roman" w:eastAsia="Calibri" w:hAnsi="Times New Roman" w:cs="Times New Roman"/>
                <w:lang w:val="hr-HR"/>
              </w:rPr>
            </w:pPr>
            <w:r w:rsidRPr="00063FE5">
              <w:rPr>
                <w:rFonts w:ascii="Times New Roman" w:eastAsia="Calibri" w:hAnsi="Times New Roman" w:cs="Times New Roman"/>
                <w:lang w:val="hr-HR"/>
              </w:rPr>
              <w:t>Doprinijeti ostvarenju strateških ciljeva Grada Karlovca kroz pripremu i provođenje razvojnih projekata.</w:t>
            </w:r>
          </w:p>
          <w:p w14:paraId="265474C9" w14:textId="7627709C" w:rsidR="00A72E4E" w:rsidRPr="00063FE5" w:rsidRDefault="00A72E4E" w:rsidP="005F14D1">
            <w:pPr>
              <w:spacing w:after="0" w:line="276" w:lineRule="auto"/>
              <w:ind w:left="360"/>
              <w:jc w:val="both"/>
              <w:rPr>
                <w:rFonts w:ascii="Times New Roman" w:eastAsia="Calibri" w:hAnsi="Times New Roman" w:cs="Times New Roman"/>
                <w:b/>
                <w:lang w:val="hr-HR"/>
              </w:rPr>
            </w:pPr>
          </w:p>
        </w:tc>
      </w:tr>
      <w:tr w:rsidR="005F14D1" w:rsidRPr="00063FE5" w14:paraId="28A7AC53" w14:textId="77777777" w:rsidTr="005F14D1">
        <w:trPr>
          <w:trHeight w:val="705"/>
        </w:trPr>
        <w:tc>
          <w:tcPr>
            <w:tcW w:w="1631" w:type="dxa"/>
            <w:tcBorders>
              <w:top w:val="single" w:sz="4" w:space="0" w:color="auto"/>
              <w:left w:val="single" w:sz="4" w:space="0" w:color="auto"/>
              <w:bottom w:val="single" w:sz="4" w:space="0" w:color="auto"/>
              <w:right w:val="single" w:sz="4" w:space="0" w:color="auto"/>
            </w:tcBorders>
            <w:vAlign w:val="center"/>
          </w:tcPr>
          <w:p w14:paraId="57E774C3" w14:textId="2286BFDA" w:rsidR="005F14D1" w:rsidRPr="00063FE5" w:rsidRDefault="005F14D1" w:rsidP="00A72E4E">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Posebni ciljevi</w:t>
            </w:r>
          </w:p>
        </w:tc>
        <w:tc>
          <w:tcPr>
            <w:tcW w:w="9288" w:type="dxa"/>
            <w:tcBorders>
              <w:top w:val="single" w:sz="4" w:space="0" w:color="auto"/>
              <w:left w:val="single" w:sz="4" w:space="0" w:color="auto"/>
              <w:bottom w:val="single" w:sz="4" w:space="0" w:color="auto"/>
              <w:right w:val="single" w:sz="4" w:space="0" w:color="auto"/>
            </w:tcBorders>
          </w:tcPr>
          <w:p w14:paraId="621808EE" w14:textId="77777777" w:rsidR="005F14D1" w:rsidRPr="00063FE5" w:rsidRDefault="005F14D1" w:rsidP="005F14D1">
            <w:pPr>
              <w:numPr>
                <w:ilvl w:val="0"/>
                <w:numId w:val="2"/>
              </w:numPr>
              <w:spacing w:after="0" w:line="276" w:lineRule="auto"/>
              <w:jc w:val="both"/>
              <w:rPr>
                <w:rFonts w:ascii="Times New Roman" w:eastAsia="Calibri" w:hAnsi="Times New Roman" w:cs="Times New Roman"/>
                <w:lang w:val="hr-HR"/>
              </w:rPr>
            </w:pPr>
            <w:r w:rsidRPr="00063FE5">
              <w:rPr>
                <w:rFonts w:ascii="Times New Roman" w:eastAsia="Calibri" w:hAnsi="Times New Roman" w:cs="Times New Roman"/>
                <w:lang w:val="hr-HR"/>
              </w:rPr>
              <w:t>Ostvariti suradnju s drugim regijama i gradovima iz zemalja članica EU i zemalja kandidatkinja temeljenu na općim EU vrijednostima.</w:t>
            </w:r>
          </w:p>
          <w:p w14:paraId="4F1B80D4" w14:textId="77777777" w:rsidR="005F14D1" w:rsidRPr="00063FE5" w:rsidRDefault="005F14D1" w:rsidP="005F14D1">
            <w:pPr>
              <w:numPr>
                <w:ilvl w:val="0"/>
                <w:numId w:val="2"/>
              </w:numPr>
              <w:spacing w:after="0" w:line="276" w:lineRule="auto"/>
              <w:jc w:val="both"/>
              <w:rPr>
                <w:rFonts w:ascii="Times New Roman" w:eastAsia="Calibri" w:hAnsi="Times New Roman" w:cs="Times New Roman"/>
                <w:lang w:val="hr-HR"/>
              </w:rPr>
            </w:pPr>
            <w:r w:rsidRPr="00063FE5">
              <w:rPr>
                <w:rFonts w:ascii="Times New Roman" w:eastAsia="Calibri" w:hAnsi="Times New Roman" w:cs="Times New Roman"/>
                <w:lang w:val="hr-HR"/>
              </w:rPr>
              <w:t xml:space="preserve">Stvarati partnerske odnose i surađivati na pripremi i provedbi projekata. </w:t>
            </w:r>
          </w:p>
          <w:p w14:paraId="65773135" w14:textId="6D2A3435" w:rsidR="005F14D1" w:rsidRPr="00063FE5" w:rsidRDefault="005F14D1" w:rsidP="005F14D1">
            <w:pPr>
              <w:numPr>
                <w:ilvl w:val="0"/>
                <w:numId w:val="2"/>
              </w:numPr>
              <w:spacing w:after="0" w:line="276" w:lineRule="auto"/>
              <w:jc w:val="both"/>
              <w:rPr>
                <w:rFonts w:ascii="Times New Roman" w:eastAsia="Calibri" w:hAnsi="Times New Roman" w:cs="Times New Roman"/>
                <w:lang w:val="hr-HR"/>
              </w:rPr>
            </w:pPr>
            <w:r w:rsidRPr="00063FE5">
              <w:rPr>
                <w:rFonts w:ascii="Times New Roman" w:eastAsia="Calibri" w:hAnsi="Times New Roman" w:cs="Times New Roman"/>
                <w:lang w:val="hr-HR"/>
              </w:rPr>
              <w:t>Ostvariti kadrovske i financijske preduvjete za korištenje sredstava iz ESI fondova i Programa zajednice</w:t>
            </w:r>
            <w:r>
              <w:rPr>
                <w:rFonts w:ascii="Times New Roman" w:eastAsia="Calibri" w:hAnsi="Times New Roman" w:cs="Times New Roman"/>
                <w:lang w:val="hr-HR"/>
              </w:rPr>
              <w:t>.</w:t>
            </w:r>
          </w:p>
        </w:tc>
      </w:tr>
      <w:tr w:rsidR="00A72E4E" w:rsidRPr="00063FE5" w14:paraId="7E9B7C1F"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vAlign w:val="center"/>
            <w:hideMark/>
          </w:tcPr>
          <w:p w14:paraId="02432D07" w14:textId="77777777" w:rsidR="00A72E4E" w:rsidRPr="00063FE5" w:rsidRDefault="00A72E4E" w:rsidP="00A72E4E">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Potrebna sredstva</w:t>
            </w:r>
          </w:p>
        </w:tc>
        <w:tc>
          <w:tcPr>
            <w:tcW w:w="9288" w:type="dxa"/>
            <w:tcBorders>
              <w:top w:val="single" w:sz="4" w:space="0" w:color="auto"/>
              <w:left w:val="single" w:sz="4" w:space="0" w:color="auto"/>
              <w:bottom w:val="single" w:sz="4" w:space="0" w:color="auto"/>
              <w:right w:val="single" w:sz="4" w:space="0" w:color="auto"/>
            </w:tcBorders>
          </w:tcPr>
          <w:p w14:paraId="662309CE" w14:textId="6081E9F8" w:rsidR="00847FF9" w:rsidRDefault="008B5D01" w:rsidP="00847FF9">
            <w:pPr>
              <w:pStyle w:val="Odlomakpopisa"/>
              <w:numPr>
                <w:ilvl w:val="0"/>
                <w:numId w:val="3"/>
              </w:numPr>
              <w:spacing w:after="0" w:line="276" w:lineRule="auto"/>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Kapitalni projekt K500027 Interreg FORTITUDE</w:t>
            </w:r>
            <w:r w:rsidR="001304B9">
              <w:rPr>
                <w:rFonts w:ascii="Times New Roman" w:eastAsia="Times New Roman" w:hAnsi="Times New Roman" w:cs="Times New Roman"/>
                <w:lang w:val="hr-HR" w:eastAsia="hr-HR"/>
              </w:rPr>
              <w:t xml:space="preserve">     </w:t>
            </w:r>
            <w:r w:rsidR="009C6AAE">
              <w:rPr>
                <w:rFonts w:ascii="Times New Roman" w:eastAsia="Times New Roman" w:hAnsi="Times New Roman" w:cs="Times New Roman"/>
                <w:lang w:val="hr-HR" w:eastAsia="hr-HR"/>
              </w:rPr>
              <w:t xml:space="preserve">               </w:t>
            </w:r>
            <w:r>
              <w:rPr>
                <w:rFonts w:ascii="Times New Roman" w:eastAsia="Times New Roman" w:hAnsi="Times New Roman" w:cs="Times New Roman"/>
                <w:lang w:val="hr-HR" w:eastAsia="hr-HR"/>
              </w:rPr>
              <w:t xml:space="preserve">            </w:t>
            </w:r>
            <w:r w:rsidR="00CC7509">
              <w:rPr>
                <w:rFonts w:ascii="Times New Roman" w:eastAsia="Times New Roman" w:hAnsi="Times New Roman" w:cs="Times New Roman"/>
                <w:lang w:val="hr-HR" w:eastAsia="hr-HR"/>
              </w:rPr>
              <w:t xml:space="preserve"> </w:t>
            </w:r>
            <w:r w:rsidR="001304B9">
              <w:rPr>
                <w:rFonts w:ascii="Times New Roman" w:eastAsia="Times New Roman" w:hAnsi="Times New Roman" w:cs="Times New Roman"/>
                <w:lang w:val="hr-HR" w:eastAsia="hr-HR"/>
              </w:rPr>
              <w:t xml:space="preserve">- </w:t>
            </w:r>
            <w:r w:rsidR="00C3483D">
              <w:rPr>
                <w:rFonts w:ascii="Times New Roman" w:eastAsia="Times New Roman" w:hAnsi="Times New Roman" w:cs="Times New Roman"/>
                <w:lang w:val="hr-HR" w:eastAsia="hr-HR"/>
              </w:rPr>
              <w:t>1.506.00</w:t>
            </w:r>
            <w:r w:rsidR="00847FF9" w:rsidRPr="00847FF9">
              <w:rPr>
                <w:rFonts w:ascii="Times New Roman" w:eastAsia="Times New Roman" w:hAnsi="Times New Roman" w:cs="Times New Roman"/>
                <w:lang w:val="hr-HR" w:eastAsia="hr-HR"/>
              </w:rPr>
              <w:t xml:space="preserve">,00 </w:t>
            </w:r>
            <w:r w:rsidR="001304B9">
              <w:rPr>
                <w:rFonts w:ascii="Times New Roman" w:eastAsia="Times New Roman" w:hAnsi="Times New Roman" w:cs="Times New Roman"/>
                <w:lang w:val="hr-HR" w:eastAsia="hr-HR"/>
              </w:rPr>
              <w:t>kuna</w:t>
            </w:r>
          </w:p>
          <w:p w14:paraId="72F9B1D9" w14:textId="3CE0DE7D" w:rsidR="00C3483D" w:rsidRPr="00847FF9" w:rsidRDefault="00C3483D" w:rsidP="00847FF9">
            <w:pPr>
              <w:pStyle w:val="Odlomakpopisa"/>
              <w:numPr>
                <w:ilvl w:val="0"/>
                <w:numId w:val="3"/>
              </w:numPr>
              <w:spacing w:after="0" w:line="276" w:lineRule="auto"/>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Tekući projekt T500001Izdaci za financiranje projekata                        - 100.000,00 kuna</w:t>
            </w:r>
          </w:p>
          <w:p w14:paraId="42C10200" w14:textId="6289E60A" w:rsidR="00847FF9" w:rsidRPr="00847FF9" w:rsidRDefault="00847FF9" w:rsidP="00847FF9">
            <w:pPr>
              <w:pStyle w:val="Odlomakpopisa"/>
              <w:numPr>
                <w:ilvl w:val="0"/>
                <w:numId w:val="3"/>
              </w:numPr>
              <w:spacing w:after="0" w:line="276" w:lineRule="auto"/>
              <w:jc w:val="both"/>
              <w:rPr>
                <w:rFonts w:ascii="Times New Roman" w:eastAsia="Times New Roman" w:hAnsi="Times New Roman" w:cs="Times New Roman"/>
                <w:lang w:val="hr-HR" w:eastAsia="hr-HR"/>
              </w:rPr>
            </w:pPr>
            <w:r w:rsidRPr="00847FF9">
              <w:rPr>
                <w:rFonts w:ascii="Times New Roman" w:eastAsia="Times New Roman" w:hAnsi="Times New Roman" w:cs="Times New Roman"/>
                <w:lang w:val="hr-HR" w:eastAsia="hr-HR"/>
              </w:rPr>
              <w:t xml:space="preserve">Tekući projekt T500020 Širokopojasni internet </w:t>
            </w:r>
            <w:r w:rsidR="001304B9">
              <w:rPr>
                <w:rFonts w:ascii="Times New Roman" w:eastAsia="Times New Roman" w:hAnsi="Times New Roman" w:cs="Times New Roman"/>
                <w:lang w:val="hr-HR" w:eastAsia="hr-HR"/>
              </w:rPr>
              <w:t xml:space="preserve">                  </w:t>
            </w:r>
            <w:r w:rsidR="009C6AAE">
              <w:rPr>
                <w:rFonts w:ascii="Times New Roman" w:eastAsia="Times New Roman" w:hAnsi="Times New Roman" w:cs="Times New Roman"/>
                <w:lang w:val="hr-HR" w:eastAsia="hr-HR"/>
              </w:rPr>
              <w:t xml:space="preserve">             </w:t>
            </w:r>
            <w:r w:rsidR="001304B9">
              <w:rPr>
                <w:rFonts w:ascii="Times New Roman" w:eastAsia="Times New Roman" w:hAnsi="Times New Roman" w:cs="Times New Roman"/>
                <w:lang w:val="hr-HR" w:eastAsia="hr-HR"/>
              </w:rPr>
              <w:t xml:space="preserve">   </w:t>
            </w:r>
            <w:r w:rsidR="009C6AAE">
              <w:rPr>
                <w:rFonts w:ascii="Times New Roman" w:eastAsia="Times New Roman" w:hAnsi="Times New Roman" w:cs="Times New Roman"/>
                <w:lang w:val="hr-HR" w:eastAsia="hr-HR"/>
              </w:rPr>
              <w:t xml:space="preserve"> </w:t>
            </w:r>
            <w:r w:rsidR="00CC7509">
              <w:rPr>
                <w:rFonts w:ascii="Times New Roman" w:eastAsia="Times New Roman" w:hAnsi="Times New Roman" w:cs="Times New Roman"/>
                <w:lang w:val="hr-HR" w:eastAsia="hr-HR"/>
              </w:rPr>
              <w:t xml:space="preserve"> </w:t>
            </w:r>
            <w:r w:rsidR="008B5D01">
              <w:rPr>
                <w:rFonts w:ascii="Times New Roman" w:eastAsia="Times New Roman" w:hAnsi="Times New Roman" w:cs="Times New Roman"/>
                <w:lang w:val="hr-HR" w:eastAsia="hr-HR"/>
              </w:rPr>
              <w:t xml:space="preserve"> </w:t>
            </w:r>
            <w:r w:rsidR="001304B9">
              <w:rPr>
                <w:rFonts w:ascii="Times New Roman" w:eastAsia="Times New Roman" w:hAnsi="Times New Roman" w:cs="Times New Roman"/>
                <w:lang w:val="hr-HR" w:eastAsia="hr-HR"/>
              </w:rPr>
              <w:t>-</w:t>
            </w:r>
            <w:r w:rsidR="008B5D01">
              <w:rPr>
                <w:rFonts w:ascii="Times New Roman" w:eastAsia="Times New Roman" w:hAnsi="Times New Roman" w:cs="Times New Roman"/>
                <w:lang w:val="hr-HR" w:eastAsia="hr-HR"/>
              </w:rPr>
              <w:t xml:space="preserve"> </w:t>
            </w:r>
            <w:r w:rsidR="00C3483D">
              <w:rPr>
                <w:rFonts w:ascii="Times New Roman" w:eastAsia="Times New Roman" w:hAnsi="Times New Roman" w:cs="Times New Roman"/>
                <w:lang w:val="hr-HR" w:eastAsia="hr-HR"/>
              </w:rPr>
              <w:t>50.000</w:t>
            </w:r>
            <w:r w:rsidRPr="00847FF9">
              <w:rPr>
                <w:rFonts w:ascii="Times New Roman" w:eastAsia="Times New Roman" w:hAnsi="Times New Roman" w:cs="Times New Roman"/>
                <w:lang w:val="hr-HR" w:eastAsia="hr-HR"/>
              </w:rPr>
              <w:t xml:space="preserve">,00 </w:t>
            </w:r>
            <w:r w:rsidR="001304B9">
              <w:rPr>
                <w:rFonts w:ascii="Times New Roman" w:eastAsia="Times New Roman" w:hAnsi="Times New Roman" w:cs="Times New Roman"/>
                <w:lang w:val="hr-HR" w:eastAsia="hr-HR"/>
              </w:rPr>
              <w:t>kuna</w:t>
            </w:r>
          </w:p>
          <w:p w14:paraId="01767FD6" w14:textId="174BD39C" w:rsidR="001121B6" w:rsidRPr="00063FE5" w:rsidRDefault="00847FF9" w:rsidP="001121B6">
            <w:pPr>
              <w:pStyle w:val="Odlomakpopisa"/>
              <w:numPr>
                <w:ilvl w:val="0"/>
                <w:numId w:val="3"/>
              </w:numPr>
              <w:spacing w:after="0" w:line="276" w:lineRule="auto"/>
              <w:jc w:val="both"/>
              <w:rPr>
                <w:rFonts w:ascii="Times New Roman" w:eastAsia="Calibri" w:hAnsi="Times New Roman" w:cs="Times New Roman"/>
                <w:lang w:val="hr-HR"/>
              </w:rPr>
            </w:pPr>
            <w:r w:rsidRPr="00847FF9">
              <w:rPr>
                <w:rFonts w:ascii="Times New Roman" w:eastAsia="Times New Roman" w:hAnsi="Times New Roman" w:cs="Times New Roman"/>
                <w:lang w:val="hr-HR" w:eastAsia="hr-HR"/>
              </w:rPr>
              <w:t xml:space="preserve">Tekući projekt </w:t>
            </w:r>
            <w:r w:rsidR="00C3483D">
              <w:rPr>
                <w:rFonts w:ascii="Times New Roman" w:eastAsia="Times New Roman" w:hAnsi="Times New Roman" w:cs="Times New Roman"/>
                <w:lang w:val="hr-HR" w:eastAsia="hr-HR"/>
              </w:rPr>
              <w:t>T5000</w:t>
            </w:r>
            <w:r w:rsidR="00475EBC">
              <w:rPr>
                <w:rFonts w:ascii="Times New Roman" w:eastAsia="Times New Roman" w:hAnsi="Times New Roman" w:cs="Times New Roman"/>
                <w:lang w:val="hr-HR" w:eastAsia="hr-HR"/>
              </w:rPr>
              <w:t>28 BRIDGE                                                          - 337.500,00 kuna</w:t>
            </w:r>
          </w:p>
          <w:p w14:paraId="040CEAE1" w14:textId="1B0D36DF" w:rsidR="00CC7509" w:rsidRPr="00063FE5" w:rsidRDefault="009A4D81" w:rsidP="001304B9">
            <w:pPr>
              <w:pStyle w:val="Odlomakpopisa"/>
              <w:numPr>
                <w:ilvl w:val="0"/>
                <w:numId w:val="3"/>
              </w:numPr>
              <w:spacing w:after="0" w:line="276" w:lineRule="auto"/>
              <w:jc w:val="both"/>
              <w:rPr>
                <w:rFonts w:ascii="Times New Roman" w:eastAsia="Calibri" w:hAnsi="Times New Roman" w:cs="Times New Roman"/>
                <w:lang w:val="hr-HR"/>
              </w:rPr>
            </w:pPr>
            <w:r>
              <w:rPr>
                <w:rFonts w:ascii="Times New Roman" w:eastAsia="Calibri" w:hAnsi="Times New Roman" w:cs="Times New Roman"/>
                <w:lang w:val="hr-HR"/>
              </w:rPr>
              <w:t>Tekući projekt T500029 GEO4KA                                                         -450.000, 00 kuna</w:t>
            </w:r>
          </w:p>
        </w:tc>
      </w:tr>
      <w:tr w:rsidR="005F14D1" w:rsidRPr="00063FE5" w14:paraId="63211C3A" w14:textId="77777777" w:rsidTr="005F14D1">
        <w:trPr>
          <w:trHeight w:val="508"/>
        </w:trPr>
        <w:tc>
          <w:tcPr>
            <w:tcW w:w="1631" w:type="dxa"/>
            <w:tcBorders>
              <w:top w:val="single" w:sz="4" w:space="0" w:color="auto"/>
              <w:left w:val="single" w:sz="4" w:space="0" w:color="auto"/>
              <w:bottom w:val="single" w:sz="4" w:space="0" w:color="auto"/>
              <w:right w:val="single" w:sz="4" w:space="0" w:color="auto"/>
            </w:tcBorders>
            <w:vAlign w:val="center"/>
            <w:hideMark/>
          </w:tcPr>
          <w:p w14:paraId="701D142A" w14:textId="77777777" w:rsidR="005F14D1" w:rsidRPr="00063FE5" w:rsidRDefault="005F14D1" w:rsidP="006C1906">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Zakonska osnova</w:t>
            </w:r>
          </w:p>
        </w:tc>
        <w:tc>
          <w:tcPr>
            <w:tcW w:w="9288" w:type="dxa"/>
            <w:tcBorders>
              <w:top w:val="single" w:sz="4" w:space="0" w:color="auto"/>
              <w:left w:val="single" w:sz="4" w:space="0" w:color="auto"/>
              <w:bottom w:val="single" w:sz="4" w:space="0" w:color="auto"/>
              <w:right w:val="single" w:sz="4" w:space="0" w:color="auto"/>
            </w:tcBorders>
            <w:vAlign w:val="center"/>
            <w:hideMark/>
          </w:tcPr>
          <w:p w14:paraId="269B9322" w14:textId="77777777" w:rsidR="005F14D1" w:rsidRPr="005F14D1" w:rsidRDefault="005F14D1" w:rsidP="006C1906">
            <w:pPr>
              <w:numPr>
                <w:ilvl w:val="0"/>
                <w:numId w:val="3"/>
              </w:numPr>
              <w:spacing w:after="0" w:line="276" w:lineRule="auto"/>
              <w:rPr>
                <w:rFonts w:ascii="Times New Roman" w:eastAsia="Times New Roman" w:hAnsi="Times New Roman" w:cs="Times New Roman"/>
                <w:lang w:val="hr-HR" w:eastAsia="hr-HR"/>
              </w:rPr>
            </w:pPr>
            <w:r w:rsidRPr="005F14D1">
              <w:rPr>
                <w:rFonts w:ascii="Times New Roman" w:eastAsia="Times New Roman" w:hAnsi="Times New Roman" w:cs="Times New Roman"/>
                <w:lang w:val="hr-HR" w:eastAsia="hr-HR"/>
              </w:rPr>
              <w:t>Partnerski sporazum</w:t>
            </w:r>
          </w:p>
          <w:p w14:paraId="39684D34" w14:textId="77777777" w:rsidR="005F14D1" w:rsidRPr="005F14D1" w:rsidRDefault="005F14D1" w:rsidP="006C1906">
            <w:pPr>
              <w:numPr>
                <w:ilvl w:val="0"/>
                <w:numId w:val="3"/>
              </w:numPr>
              <w:spacing w:after="0" w:line="276" w:lineRule="auto"/>
              <w:rPr>
                <w:rFonts w:ascii="Times New Roman" w:eastAsia="Times New Roman" w:hAnsi="Times New Roman" w:cs="Times New Roman"/>
                <w:lang w:val="hr-HR" w:eastAsia="hr-HR"/>
              </w:rPr>
            </w:pPr>
            <w:r w:rsidRPr="005F14D1">
              <w:rPr>
                <w:rFonts w:ascii="Times New Roman" w:eastAsia="Times New Roman" w:hAnsi="Times New Roman" w:cs="Times New Roman"/>
                <w:lang w:val="hr-HR" w:eastAsia="hr-HR"/>
              </w:rPr>
              <w:t>Nacionalni strateški okvir</w:t>
            </w:r>
          </w:p>
          <w:p w14:paraId="072892D8" w14:textId="77777777" w:rsidR="005F14D1" w:rsidRPr="005F14D1" w:rsidRDefault="005F14D1" w:rsidP="006C1906">
            <w:pPr>
              <w:numPr>
                <w:ilvl w:val="0"/>
                <w:numId w:val="3"/>
              </w:numPr>
              <w:spacing w:after="0" w:line="276" w:lineRule="auto"/>
              <w:rPr>
                <w:rFonts w:ascii="Times New Roman" w:eastAsia="Times New Roman" w:hAnsi="Times New Roman" w:cs="Times New Roman"/>
                <w:lang w:val="hr-HR" w:eastAsia="hr-HR"/>
              </w:rPr>
            </w:pPr>
            <w:r w:rsidRPr="005F14D1">
              <w:rPr>
                <w:rFonts w:ascii="Times New Roman" w:eastAsia="Times New Roman" w:hAnsi="Times New Roman" w:cs="Times New Roman"/>
                <w:lang w:val="hr-HR" w:eastAsia="hr-HR"/>
              </w:rPr>
              <w:t>Operativni programi 2014-2020</w:t>
            </w:r>
          </w:p>
          <w:p w14:paraId="3A962131" w14:textId="77777777" w:rsidR="005F14D1" w:rsidRPr="005F14D1" w:rsidRDefault="005F14D1" w:rsidP="006C1906">
            <w:pPr>
              <w:numPr>
                <w:ilvl w:val="0"/>
                <w:numId w:val="3"/>
              </w:numPr>
              <w:spacing w:after="0" w:line="276" w:lineRule="auto"/>
              <w:rPr>
                <w:rFonts w:ascii="Times New Roman" w:eastAsia="Times New Roman" w:hAnsi="Times New Roman" w:cs="Times New Roman"/>
                <w:lang w:val="hr-HR" w:eastAsia="hr-HR"/>
              </w:rPr>
            </w:pPr>
            <w:r w:rsidRPr="005F14D1">
              <w:rPr>
                <w:rFonts w:ascii="Times New Roman" w:eastAsia="Times New Roman" w:hAnsi="Times New Roman" w:cs="Times New Roman"/>
                <w:lang w:val="hr-HR" w:eastAsia="hr-HR"/>
              </w:rPr>
              <w:t xml:space="preserve">Pravilnik o prihvatljivosti izdataka (NN5/2014) </w:t>
            </w:r>
          </w:p>
          <w:p w14:paraId="4301931E" w14:textId="77777777" w:rsidR="005F14D1" w:rsidRDefault="005F14D1" w:rsidP="006C1906">
            <w:pPr>
              <w:numPr>
                <w:ilvl w:val="0"/>
                <w:numId w:val="3"/>
              </w:numPr>
              <w:spacing w:after="0" w:line="276" w:lineRule="auto"/>
              <w:rPr>
                <w:rFonts w:ascii="Times New Roman" w:eastAsia="Times New Roman" w:hAnsi="Times New Roman" w:cs="Times New Roman"/>
                <w:lang w:val="hr-HR" w:eastAsia="hr-HR"/>
              </w:rPr>
            </w:pPr>
            <w:r w:rsidRPr="005F14D1">
              <w:rPr>
                <w:rFonts w:ascii="Times New Roman" w:eastAsia="Times New Roman" w:hAnsi="Times New Roman" w:cs="Times New Roman"/>
                <w:lang w:val="hr-HR" w:eastAsia="hr-HR"/>
              </w:rPr>
              <w:t>Zakon o regionalnom razvoju</w:t>
            </w:r>
          </w:p>
          <w:p w14:paraId="2C841B89" w14:textId="2E75CD87" w:rsidR="005F14D1" w:rsidRPr="005F14D1" w:rsidRDefault="005F14D1" w:rsidP="006C1906">
            <w:pPr>
              <w:numPr>
                <w:ilvl w:val="0"/>
                <w:numId w:val="3"/>
              </w:num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Ugovori o dodjeli bespovratnih sredstava za projekte</w:t>
            </w:r>
          </w:p>
        </w:tc>
      </w:tr>
      <w:tr w:rsidR="005F14D1" w:rsidRPr="00063FE5" w14:paraId="635D2D0F"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vAlign w:val="center"/>
            <w:hideMark/>
          </w:tcPr>
          <w:p w14:paraId="243DD19C" w14:textId="3A6AB81E" w:rsidR="005F14D1" w:rsidRPr="00063FE5" w:rsidRDefault="005F14D1"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Procjena rezultata</w:t>
            </w:r>
          </w:p>
        </w:tc>
        <w:tc>
          <w:tcPr>
            <w:tcW w:w="9288" w:type="dxa"/>
            <w:tcBorders>
              <w:top w:val="single" w:sz="4" w:space="0" w:color="auto"/>
              <w:left w:val="single" w:sz="4" w:space="0" w:color="auto"/>
              <w:bottom w:val="single" w:sz="4" w:space="0" w:color="auto"/>
              <w:right w:val="single" w:sz="4" w:space="0" w:color="auto"/>
            </w:tcBorders>
            <w:vAlign w:val="center"/>
            <w:hideMark/>
          </w:tcPr>
          <w:p w14:paraId="71C9BCCE" w14:textId="62EAFE61" w:rsidR="005F14D1" w:rsidRPr="005F14D1" w:rsidRDefault="005F14D1" w:rsidP="00432F98">
            <w:pPr>
              <w:spacing w:after="0" w:line="276" w:lineRule="auto"/>
              <w:ind w:left="360"/>
              <w:rPr>
                <w:rFonts w:ascii="Times New Roman" w:eastAsia="Times New Roman" w:hAnsi="Times New Roman" w:cs="Times New Roman"/>
                <w:bCs/>
                <w:lang w:val="hr-HR" w:eastAsia="hr-HR"/>
              </w:rPr>
            </w:pPr>
            <w:r>
              <w:rPr>
                <w:rFonts w:ascii="Times New Roman" w:eastAsia="Times New Roman" w:hAnsi="Times New Roman" w:cs="Times New Roman"/>
                <w:lang w:val="hr-HR" w:eastAsia="hr-HR"/>
              </w:rPr>
              <w:t>Program</w:t>
            </w:r>
            <w:r w:rsidR="002956BF">
              <w:rPr>
                <w:rFonts w:ascii="Times New Roman" w:eastAsia="Times New Roman" w:hAnsi="Times New Roman" w:cs="Times New Roman"/>
                <w:lang w:val="hr-HR" w:eastAsia="hr-HR"/>
              </w:rPr>
              <w:t>i</w:t>
            </w:r>
            <w:r>
              <w:rPr>
                <w:rFonts w:ascii="Times New Roman" w:eastAsia="Times New Roman" w:hAnsi="Times New Roman" w:cs="Times New Roman"/>
                <w:lang w:val="hr-HR" w:eastAsia="hr-HR"/>
              </w:rPr>
              <w:t xml:space="preserve"> treba</w:t>
            </w:r>
            <w:r w:rsidR="002956BF">
              <w:rPr>
                <w:rFonts w:ascii="Times New Roman" w:eastAsia="Times New Roman" w:hAnsi="Times New Roman" w:cs="Times New Roman"/>
                <w:lang w:val="hr-HR" w:eastAsia="hr-HR"/>
              </w:rPr>
              <w:t xml:space="preserve">ju </w:t>
            </w:r>
            <w:r>
              <w:rPr>
                <w:rFonts w:ascii="Times New Roman" w:eastAsia="Times New Roman" w:hAnsi="Times New Roman" w:cs="Times New Roman"/>
                <w:lang w:val="hr-HR" w:eastAsia="hr-HR"/>
              </w:rPr>
              <w:t xml:space="preserve">rezultirati </w:t>
            </w:r>
            <w:r w:rsidR="002956BF">
              <w:rPr>
                <w:rFonts w:ascii="Times New Roman" w:eastAsia="Times New Roman" w:hAnsi="Times New Roman" w:cs="Times New Roman"/>
                <w:lang w:val="hr-HR" w:eastAsia="hr-HR"/>
              </w:rPr>
              <w:t xml:space="preserve">gospodarski, prometnim, turističkim, kulturnim i društvenim razvojem grada Karlovca </w:t>
            </w:r>
            <w:r>
              <w:rPr>
                <w:rFonts w:ascii="Times New Roman" w:eastAsia="Times New Roman" w:hAnsi="Times New Roman" w:cs="Times New Roman"/>
                <w:lang w:val="hr-HR" w:eastAsia="hr-HR"/>
              </w:rPr>
              <w:t xml:space="preserve">prema </w:t>
            </w:r>
            <w:r w:rsidR="002956BF">
              <w:rPr>
                <w:rFonts w:ascii="Times New Roman" w:eastAsia="Times New Roman" w:hAnsi="Times New Roman" w:cs="Times New Roman"/>
                <w:lang w:val="hr-HR" w:eastAsia="hr-HR"/>
              </w:rPr>
              <w:t xml:space="preserve">aktivnostima i </w:t>
            </w:r>
            <w:r>
              <w:rPr>
                <w:rFonts w:ascii="Times New Roman" w:eastAsia="Times New Roman" w:hAnsi="Times New Roman" w:cs="Times New Roman"/>
                <w:lang w:val="hr-HR" w:eastAsia="hr-HR"/>
              </w:rPr>
              <w:t>uvjetima ugovora o dodjeli bespovratnih sredstava.</w:t>
            </w:r>
          </w:p>
        </w:tc>
      </w:tr>
      <w:tr w:rsidR="005F14D1" w:rsidRPr="00063FE5" w14:paraId="4B84CF3B"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968CF7" w14:textId="77777777" w:rsidR="005F14D1" w:rsidRPr="00063FE5" w:rsidRDefault="005F14D1" w:rsidP="005F14D1">
            <w:pPr>
              <w:spacing w:after="0" w:line="276" w:lineRule="auto"/>
              <w:rPr>
                <w:rFonts w:ascii="Times New Roman" w:eastAsia="Times New Roman" w:hAnsi="Times New Roman" w:cs="Times New Roman"/>
                <w:b/>
                <w:lang w:val="hr-HR" w:eastAsia="hr-HR"/>
              </w:rPr>
            </w:pPr>
            <w:bookmarkStart w:id="1" w:name="_Hlk24546561"/>
            <w:r w:rsidRPr="00063FE5">
              <w:rPr>
                <w:rFonts w:ascii="Times New Roman" w:eastAsia="Times New Roman" w:hAnsi="Times New Roman" w:cs="Times New Roman"/>
                <w:b/>
                <w:lang w:val="hr-HR" w:eastAsia="hr-HR"/>
              </w:rPr>
              <w:lastRenderedPageBreak/>
              <w:t>Odgovorne osobe za program</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12AAA485" w14:textId="77777777" w:rsidR="005F14D1" w:rsidRPr="00063FE5" w:rsidRDefault="005F14D1" w:rsidP="005F14D1">
            <w:pPr>
              <w:spacing w:after="0" w:line="276" w:lineRule="auto"/>
              <w:rPr>
                <w:rFonts w:ascii="Times New Roman" w:eastAsia="Times New Roman" w:hAnsi="Times New Roman" w:cs="Times New Roman"/>
                <w:lang w:val="hr-HR" w:eastAsia="hr-HR"/>
              </w:rPr>
            </w:pPr>
          </w:p>
          <w:p w14:paraId="37762C0D" w14:textId="77777777" w:rsidR="005F14D1" w:rsidRPr="00063FE5" w:rsidRDefault="005F14D1" w:rsidP="005F14D1">
            <w:p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Pročelni</w:t>
            </w:r>
            <w:r>
              <w:rPr>
                <w:rFonts w:ascii="Times New Roman" w:eastAsia="Times New Roman" w:hAnsi="Times New Roman" w:cs="Times New Roman"/>
                <w:lang w:val="hr-HR" w:eastAsia="hr-HR"/>
              </w:rPr>
              <w:t>ca</w:t>
            </w:r>
            <w:r w:rsidRPr="00063FE5">
              <w:rPr>
                <w:rFonts w:ascii="Times New Roman" w:eastAsia="Times New Roman" w:hAnsi="Times New Roman" w:cs="Times New Roman"/>
                <w:lang w:val="hr-HR" w:eastAsia="hr-HR"/>
              </w:rPr>
              <w:t xml:space="preserve"> UO odjela za razvoj </w:t>
            </w:r>
            <w:r>
              <w:rPr>
                <w:rFonts w:ascii="Times New Roman" w:eastAsia="Times New Roman" w:hAnsi="Times New Roman" w:cs="Times New Roman"/>
                <w:lang w:val="hr-HR" w:eastAsia="hr-HR"/>
              </w:rPr>
              <w:t>i EU fondove i djelatnici UO.</w:t>
            </w:r>
          </w:p>
        </w:tc>
      </w:tr>
      <w:bookmarkEnd w:id="1"/>
      <w:tr w:rsidR="00E60F36" w:rsidRPr="00063FE5" w14:paraId="60502573"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328D8EDA" w14:textId="1CD1F13D" w:rsidR="00E60F36" w:rsidRPr="00063FE5" w:rsidRDefault="00E60F36"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5007</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51EE0918" w14:textId="77777777" w:rsidR="00E60F36" w:rsidRDefault="00E60F36" w:rsidP="005F14D1">
            <w:pPr>
              <w:spacing w:after="0" w:line="276" w:lineRule="auto"/>
              <w:rPr>
                <w:rFonts w:ascii="Times New Roman" w:eastAsia="Times New Roman" w:hAnsi="Times New Roman" w:cs="Times New Roman"/>
                <w:lang w:val="hr-HR" w:eastAsia="hr-HR"/>
              </w:rPr>
            </w:pPr>
          </w:p>
          <w:p w14:paraId="7BAE145D" w14:textId="6F4F2801" w:rsidR="00E60F36" w:rsidRPr="00025590" w:rsidRDefault="00E60F36" w:rsidP="005F14D1">
            <w:pPr>
              <w:spacing w:after="0" w:line="276" w:lineRule="auto"/>
              <w:rPr>
                <w:rFonts w:ascii="Times New Roman" w:eastAsia="Times New Roman" w:hAnsi="Times New Roman" w:cs="Times New Roman"/>
                <w:b/>
                <w:bCs/>
                <w:lang w:val="hr-HR" w:eastAsia="hr-HR"/>
              </w:rPr>
            </w:pPr>
            <w:r w:rsidRPr="00025590">
              <w:rPr>
                <w:rFonts w:ascii="Times New Roman" w:eastAsia="Times New Roman" w:hAnsi="Times New Roman" w:cs="Times New Roman"/>
                <w:b/>
                <w:bCs/>
                <w:lang w:val="hr-HR" w:eastAsia="hr-HR"/>
              </w:rPr>
              <w:t>I</w:t>
            </w:r>
            <w:r w:rsidR="00025590" w:rsidRPr="00025590">
              <w:rPr>
                <w:rFonts w:ascii="Times New Roman" w:eastAsia="Times New Roman" w:hAnsi="Times New Roman" w:cs="Times New Roman"/>
                <w:b/>
                <w:bCs/>
                <w:lang w:val="hr-HR" w:eastAsia="hr-HR"/>
              </w:rPr>
              <w:t>NTEGRIRANA TERITORIJALNA ULAGANJA</w:t>
            </w:r>
          </w:p>
        </w:tc>
      </w:tr>
      <w:tr w:rsidR="00E60F36" w:rsidRPr="00063FE5" w14:paraId="569CD497"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3086AB55" w14:textId="4E151F2A" w:rsidR="00E60F36" w:rsidRDefault="00E60F36"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Financijski plan programa</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32A0CBCA" w14:textId="77777777" w:rsidR="00E60F36" w:rsidRDefault="00E60F36" w:rsidP="005F14D1">
            <w:pPr>
              <w:spacing w:after="0" w:line="276" w:lineRule="auto"/>
              <w:rPr>
                <w:rFonts w:ascii="Times New Roman" w:eastAsia="Times New Roman" w:hAnsi="Times New Roman" w:cs="Times New Roman"/>
                <w:lang w:val="hr-HR" w:eastAsia="hr-HR"/>
              </w:rPr>
            </w:pPr>
          </w:p>
          <w:p w14:paraId="39679A72" w14:textId="4FBF8D51" w:rsidR="00E60F36" w:rsidRDefault="001121B6" w:rsidP="005F14D1">
            <w:p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8</w:t>
            </w:r>
            <w:r w:rsidR="00860419">
              <w:rPr>
                <w:rFonts w:ascii="Times New Roman" w:eastAsia="Times New Roman" w:hAnsi="Times New Roman" w:cs="Times New Roman"/>
                <w:lang w:val="hr-HR" w:eastAsia="hr-HR"/>
              </w:rPr>
              <w:t>5</w:t>
            </w:r>
            <w:r>
              <w:rPr>
                <w:rFonts w:ascii="Times New Roman" w:eastAsia="Times New Roman" w:hAnsi="Times New Roman" w:cs="Times New Roman"/>
                <w:lang w:val="hr-HR" w:eastAsia="hr-HR"/>
              </w:rPr>
              <w:t>.000</w:t>
            </w:r>
            <w:r w:rsidR="00E60F36">
              <w:rPr>
                <w:rFonts w:ascii="Times New Roman" w:eastAsia="Times New Roman" w:hAnsi="Times New Roman" w:cs="Times New Roman"/>
                <w:lang w:val="hr-HR" w:eastAsia="hr-HR"/>
              </w:rPr>
              <w:t>,00 kuna</w:t>
            </w:r>
          </w:p>
        </w:tc>
      </w:tr>
      <w:tr w:rsidR="00E60F36" w:rsidRPr="00063FE5" w14:paraId="4342C6A6"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52133764" w14:textId="7CECAD41" w:rsidR="00E60F36" w:rsidRDefault="00E60F36"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Opis programa</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067C2B77" w14:textId="77777777" w:rsidR="00E60F36" w:rsidRDefault="00E60F36" w:rsidP="00C3483D">
            <w:pPr>
              <w:spacing w:after="0" w:line="276" w:lineRule="auto"/>
              <w:jc w:val="both"/>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ITU</w:t>
            </w:r>
            <w:r w:rsidR="006F11E6">
              <w:rPr>
                <w:rFonts w:ascii="Times New Roman" w:eastAsia="Times New Roman" w:hAnsi="Times New Roman" w:cs="Times New Roman"/>
                <w:lang w:val="hr-HR" w:eastAsia="hr-HR"/>
              </w:rPr>
              <w:t xml:space="preserve"> – Integrirana teritorijalna ulaganja</w:t>
            </w:r>
            <w:r>
              <w:rPr>
                <w:rFonts w:ascii="Times New Roman" w:eastAsia="Times New Roman" w:hAnsi="Times New Roman" w:cs="Times New Roman"/>
                <w:lang w:val="hr-HR" w:eastAsia="hr-HR"/>
              </w:rPr>
              <w:t xml:space="preserve"> </w:t>
            </w:r>
            <w:r w:rsidRPr="00E60F36">
              <w:rPr>
                <w:rFonts w:ascii="Times New Roman" w:eastAsia="Times New Roman" w:hAnsi="Times New Roman" w:cs="Times New Roman"/>
                <w:lang w:val="hr-HR" w:eastAsia="hr-HR"/>
              </w:rPr>
              <w:t>predstavljaju mehanizam koji se po prvi puta koristi u Europskoj uniji u razdoblju 2014.-2020. godine, a koji omogućuje integriranje sredstava iz različitih europskih fondova i operativnih programa te ulaganje tih sredstava u aktivnosti kojima će se ojačati uloga gradova kao pokretača gospodarskog razvoja.</w:t>
            </w:r>
            <w:r>
              <w:rPr>
                <w:rFonts w:ascii="Times New Roman" w:eastAsia="Times New Roman" w:hAnsi="Times New Roman" w:cs="Times New Roman"/>
                <w:lang w:val="hr-HR" w:eastAsia="hr-HR"/>
              </w:rPr>
              <w:t xml:space="preserve"> </w:t>
            </w:r>
            <w:r w:rsidRPr="00E60F36">
              <w:rPr>
                <w:rFonts w:ascii="Times New Roman" w:eastAsia="Times New Roman" w:hAnsi="Times New Roman" w:cs="Times New Roman"/>
                <w:lang w:val="hr-HR" w:eastAsia="hr-HR"/>
              </w:rPr>
              <w:t>U programskim dokumentima za financijsko razdoblje 2014.–2020. definirano je da će Republika Hrvatska mjere održivog urbanog razvoja provoditi putem mehanizma integriranih teritorijalnih ulaganja u okviru dva operativna programa – Operativnog programa Konkurentnost i kohezija (OPKK) i Operativnog programa Učinkoviti ljudski potencijali (OPULJP), iz tri različita europska fonda – Europskog fonda za regionalni razvoj, Kohezijskog fonda i Europskog socijalnog fonda.</w:t>
            </w:r>
            <w:r>
              <w:rPr>
                <w:rFonts w:ascii="Times New Roman" w:eastAsia="Times New Roman" w:hAnsi="Times New Roman" w:cs="Times New Roman"/>
                <w:lang w:val="hr-HR" w:eastAsia="hr-HR"/>
              </w:rPr>
              <w:t xml:space="preserve"> </w:t>
            </w:r>
            <w:r w:rsidRPr="00E60F36">
              <w:rPr>
                <w:rFonts w:ascii="Times New Roman" w:eastAsia="Times New Roman" w:hAnsi="Times New Roman" w:cs="Times New Roman"/>
                <w:lang w:val="hr-HR" w:eastAsia="hr-HR"/>
              </w:rPr>
              <w:t>Mjere održivog urbanoga razvoja putem ITU mehanizma u Republici Hrvatskoj provodi Ministarstvo regionalnoga razvoja i fondova Europske unije, Upravljačko tijelo za Operativni program Konkurentnost i kohezija i Koordinacijsko tijelo za provedbu mehanizma integriranih teritorijalnih ulaganja, u suradnji s Ministarstvom rada i mirovinskoga sustava kao Upravljačkim tijelom za Operativni program Učinkoviti ljudski potencijali.</w:t>
            </w:r>
            <w:r>
              <w:rPr>
                <w:rFonts w:ascii="Times New Roman" w:eastAsia="Times New Roman" w:hAnsi="Times New Roman" w:cs="Times New Roman"/>
                <w:lang w:val="hr-HR" w:eastAsia="hr-HR"/>
              </w:rPr>
              <w:t xml:space="preserve"> Odlukom Vlade RH od 6. prosinca 2018. godine Grad Karlovac je dobio mogućnost uključivanja u ITU-mehanizam, stoga je Upravni odjel krenuo ubrzano na radu u ostvarenju uvjeta </w:t>
            </w:r>
            <w:r w:rsidR="005527BA">
              <w:rPr>
                <w:rFonts w:ascii="Times New Roman" w:eastAsia="Times New Roman" w:hAnsi="Times New Roman" w:cs="Times New Roman"/>
                <w:lang w:val="hr-HR" w:eastAsia="hr-HR"/>
              </w:rPr>
              <w:t xml:space="preserve">IZ Odluke Vlade RH; </w:t>
            </w:r>
            <w:r>
              <w:rPr>
                <w:rFonts w:ascii="Times New Roman" w:eastAsia="Times New Roman" w:hAnsi="Times New Roman" w:cs="Times New Roman"/>
                <w:lang w:val="hr-HR" w:eastAsia="hr-HR"/>
              </w:rPr>
              <w:t>od pripreme strateških dokumenata</w:t>
            </w:r>
            <w:r w:rsidR="005527BA">
              <w:rPr>
                <w:rFonts w:ascii="Times New Roman" w:eastAsia="Times New Roman" w:hAnsi="Times New Roman" w:cs="Times New Roman"/>
                <w:lang w:val="hr-HR" w:eastAsia="hr-HR"/>
              </w:rPr>
              <w:t>,</w:t>
            </w:r>
            <w:r w:rsidR="006F11E6">
              <w:rPr>
                <w:rFonts w:ascii="Times New Roman" w:eastAsia="Times New Roman" w:hAnsi="Times New Roman" w:cs="Times New Roman"/>
                <w:lang w:val="hr-HR" w:eastAsia="hr-HR"/>
              </w:rPr>
              <w:t xml:space="preserve"> nakon definiranja Većeg urbanog područja; Karlovac, Duga Resa i Ozalj,</w:t>
            </w:r>
            <w:r>
              <w:rPr>
                <w:rFonts w:ascii="Times New Roman" w:eastAsia="Times New Roman" w:hAnsi="Times New Roman" w:cs="Times New Roman"/>
                <w:lang w:val="hr-HR" w:eastAsia="hr-HR"/>
              </w:rPr>
              <w:t xml:space="preserve"> do</w:t>
            </w:r>
            <w:r w:rsidR="005527BA">
              <w:rPr>
                <w:rFonts w:ascii="Times New Roman" w:eastAsia="Times New Roman" w:hAnsi="Times New Roman" w:cs="Times New Roman"/>
                <w:lang w:val="hr-HR" w:eastAsia="hr-HR"/>
              </w:rPr>
              <w:t xml:space="preserve"> formiranja</w:t>
            </w:r>
            <w:r>
              <w:rPr>
                <w:rFonts w:ascii="Times New Roman" w:eastAsia="Times New Roman" w:hAnsi="Times New Roman" w:cs="Times New Roman"/>
                <w:lang w:val="hr-HR" w:eastAsia="hr-HR"/>
              </w:rPr>
              <w:t xml:space="preserve"> ITU-odsjeka kao posredničkog tijela MRRFEU u Gradu Karlovcu.</w:t>
            </w:r>
          </w:p>
          <w:p w14:paraId="1FDCA2C0" w14:textId="77777777" w:rsidR="00860419" w:rsidRDefault="00860419" w:rsidP="00E60F36">
            <w:pPr>
              <w:spacing w:after="0" w:line="276" w:lineRule="auto"/>
              <w:rPr>
                <w:rFonts w:ascii="Times New Roman" w:eastAsia="Times New Roman" w:hAnsi="Times New Roman" w:cs="Times New Roman"/>
                <w:b/>
                <w:bCs/>
                <w:lang w:val="hr-HR" w:eastAsia="hr-HR"/>
              </w:rPr>
            </w:pPr>
            <w:r w:rsidRPr="00860419">
              <w:rPr>
                <w:rFonts w:ascii="Times New Roman" w:eastAsia="Times New Roman" w:hAnsi="Times New Roman" w:cs="Times New Roman"/>
                <w:b/>
                <w:bCs/>
                <w:lang w:val="hr-HR" w:eastAsia="hr-HR"/>
              </w:rPr>
              <w:t>Kapitalni projekt K500002 – Strategija razvoja Grada od 2021.-2030. godine</w:t>
            </w:r>
            <w:r>
              <w:rPr>
                <w:rFonts w:ascii="Times New Roman" w:eastAsia="Times New Roman" w:hAnsi="Times New Roman" w:cs="Times New Roman"/>
                <w:b/>
                <w:bCs/>
                <w:lang w:val="hr-HR" w:eastAsia="hr-HR"/>
              </w:rPr>
              <w:t xml:space="preserve"> </w:t>
            </w:r>
          </w:p>
          <w:p w14:paraId="4640E94B" w14:textId="51E7189D" w:rsidR="00C3483D" w:rsidRPr="00860419" w:rsidRDefault="00C3483D" w:rsidP="00C3483D">
            <w:pPr>
              <w:pStyle w:val="StandardWeb"/>
              <w:spacing w:after="160" w:line="276" w:lineRule="auto"/>
              <w:jc w:val="both"/>
              <w:rPr>
                <w:rFonts w:ascii="Times New Roman" w:eastAsia="Times New Roman" w:hAnsi="Times New Roman" w:cs="Times New Roman"/>
                <w:b/>
                <w:bCs/>
              </w:rPr>
            </w:pPr>
            <w:r w:rsidRPr="006D7F89">
              <w:rPr>
                <w:rFonts w:ascii="Times New Roman" w:eastAsia="Times New Roman" w:hAnsi="Times New Roman" w:cs="Times New Roman"/>
              </w:rPr>
              <w:t xml:space="preserve">Opći cilj projekta je </w:t>
            </w:r>
            <w:r w:rsidR="00C70004">
              <w:rPr>
                <w:rFonts w:ascii="Times New Roman" w:eastAsia="Times New Roman" w:hAnsi="Times New Roman" w:cs="Times New Roman"/>
              </w:rPr>
              <w:t>izrada</w:t>
            </w:r>
            <w:r w:rsidR="00E81DBD">
              <w:rPr>
                <w:rFonts w:ascii="Times New Roman" w:eastAsia="Times New Roman" w:hAnsi="Times New Roman" w:cs="Times New Roman"/>
              </w:rPr>
              <w:t xml:space="preserve"> i usvaja</w:t>
            </w:r>
            <w:r w:rsidRPr="006D7F89">
              <w:rPr>
                <w:rFonts w:ascii="Times New Roman" w:eastAsia="Times New Roman" w:hAnsi="Times New Roman" w:cs="Times New Roman"/>
              </w:rPr>
              <w:t>nje nov</w:t>
            </w:r>
            <w:r w:rsidR="006D7F89">
              <w:rPr>
                <w:rFonts w:ascii="Times New Roman" w:eastAsia="Times New Roman" w:hAnsi="Times New Roman" w:cs="Times New Roman"/>
              </w:rPr>
              <w:t xml:space="preserve">e strategije razvoja grada Karlovca - </w:t>
            </w:r>
            <w:r w:rsidRPr="00C3483D">
              <w:rPr>
                <w:rFonts w:ascii="Times New Roman" w:hAnsi="Times New Roman" w:cs="Times New Roman"/>
                <w:bCs/>
                <w:color w:val="000000" w:themeColor="text1"/>
                <w:lang w:val="en-GB"/>
              </w:rPr>
              <w:t>Plan</w:t>
            </w:r>
            <w:r w:rsidR="006D7F89">
              <w:rPr>
                <w:rFonts w:ascii="Times New Roman" w:hAnsi="Times New Roman" w:cs="Times New Roman"/>
                <w:bCs/>
                <w:color w:val="000000" w:themeColor="text1"/>
                <w:lang w:val="en-GB"/>
              </w:rPr>
              <w:t>a</w:t>
            </w:r>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razvoja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grada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Karlovca</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koji</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će</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biti</w:t>
            </w:r>
            <w:proofErr w:type="spellEnd"/>
            <w:r w:rsidR="006D7F89">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ključa</w:t>
            </w:r>
            <w:r w:rsidR="006D7F89">
              <w:rPr>
                <w:rFonts w:ascii="Times New Roman" w:hAnsi="Times New Roman" w:cs="Times New Roman"/>
                <w:bCs/>
                <w:color w:val="000000" w:themeColor="text1"/>
                <w:lang w:val="en-GB"/>
              </w:rPr>
              <w:t>n</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strateški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dokument</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razvoja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Karlovca</w:t>
            </w:r>
            <w:proofErr w:type="spellEnd"/>
            <w:r w:rsidR="006D7F89">
              <w:rPr>
                <w:rFonts w:ascii="Times New Roman" w:hAnsi="Times New Roman" w:cs="Times New Roman"/>
                <w:bCs/>
                <w:color w:val="000000" w:themeColor="text1"/>
                <w:lang w:val="en-GB"/>
              </w:rPr>
              <w:t xml:space="preserve"> za </w:t>
            </w:r>
            <w:proofErr w:type="spellStart"/>
            <w:r w:rsidR="006D7F89">
              <w:rPr>
                <w:rFonts w:ascii="Times New Roman" w:hAnsi="Times New Roman" w:cs="Times New Roman"/>
                <w:bCs/>
                <w:color w:val="000000" w:themeColor="text1"/>
                <w:lang w:val="en-GB"/>
              </w:rPr>
              <w:t>slijedeću</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financijsku</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perspektivu</w:t>
            </w:r>
            <w:proofErr w:type="spellEnd"/>
            <w:r w:rsidR="006D7F89">
              <w:rPr>
                <w:rFonts w:ascii="Times New Roman" w:hAnsi="Times New Roman" w:cs="Times New Roman"/>
                <w:bCs/>
                <w:color w:val="000000" w:themeColor="text1"/>
                <w:lang w:val="en-GB"/>
              </w:rPr>
              <w:t xml:space="preserve"> 2021.-2027. </w:t>
            </w:r>
            <w:proofErr w:type="spellStart"/>
            <w:r w:rsidR="006D7F89">
              <w:rPr>
                <w:rFonts w:ascii="Times New Roman" w:hAnsi="Times New Roman" w:cs="Times New Roman"/>
                <w:bCs/>
                <w:color w:val="000000" w:themeColor="text1"/>
                <w:lang w:val="en-GB"/>
              </w:rPr>
              <w:t>godine</w:t>
            </w:r>
            <w:proofErr w:type="spellEnd"/>
            <w:r w:rsidRPr="00C3483D">
              <w:rPr>
                <w:rFonts w:ascii="Times New Roman" w:hAnsi="Times New Roman" w:cs="Times New Roman"/>
                <w:bCs/>
                <w:color w:val="000000" w:themeColor="text1"/>
                <w:lang w:val="en-GB"/>
              </w:rPr>
              <w:t>. </w:t>
            </w:r>
            <w:proofErr w:type="spellStart"/>
            <w:r w:rsidR="006D7F89">
              <w:rPr>
                <w:rFonts w:ascii="Times New Roman" w:hAnsi="Times New Roman" w:cs="Times New Roman"/>
                <w:bCs/>
                <w:color w:val="000000" w:themeColor="text1"/>
                <w:lang w:val="en-GB"/>
              </w:rPr>
              <w:t>V</w:t>
            </w:r>
            <w:r w:rsidRPr="00C3483D">
              <w:rPr>
                <w:rFonts w:ascii="Times New Roman" w:hAnsi="Times New Roman" w:cs="Times New Roman"/>
                <w:bCs/>
                <w:color w:val="000000" w:themeColor="text1"/>
                <w:lang w:val="en-GB"/>
              </w:rPr>
              <w:t>ažeća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Strategij</w:t>
            </w:r>
            <w:r w:rsidR="006D7F89">
              <w:rPr>
                <w:rFonts w:ascii="Times New Roman" w:hAnsi="Times New Roman" w:cs="Times New Roman"/>
                <w:bCs/>
                <w:color w:val="000000" w:themeColor="text1"/>
                <w:lang w:val="en-GB"/>
              </w:rPr>
              <w:t>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razvoja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grada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Karlovca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ističe</w:t>
            </w:r>
            <w:proofErr w:type="spellEnd"/>
            <w:r w:rsidRPr="00C3483D">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ove</w:t>
            </w:r>
            <w:proofErr w:type="spellEnd"/>
            <w:r w:rsidR="006D7F89">
              <w:rPr>
                <w:rFonts w:ascii="Times New Roman" w:hAnsi="Times New Roman" w:cs="Times New Roman"/>
                <w:bCs/>
                <w:color w:val="000000" w:themeColor="text1"/>
                <w:lang w:val="en-GB"/>
              </w:rPr>
              <w:t xml:space="preserve"> </w:t>
            </w:r>
            <w:r w:rsidRPr="00C3483D">
              <w:rPr>
                <w:rFonts w:ascii="Times New Roman" w:hAnsi="Times New Roman" w:cs="Times New Roman"/>
                <w:bCs/>
                <w:color w:val="000000" w:themeColor="text1"/>
                <w:lang w:val="en-GB"/>
              </w:rPr>
              <w:t xml:space="preserve">2020. </w:t>
            </w:r>
            <w:proofErr w:type="spellStart"/>
            <w:r w:rsidRPr="00C3483D">
              <w:rPr>
                <w:rFonts w:ascii="Times New Roman" w:hAnsi="Times New Roman" w:cs="Times New Roman"/>
                <w:bCs/>
                <w:color w:val="000000" w:themeColor="text1"/>
                <w:lang w:val="en-GB"/>
              </w:rPr>
              <w:t>godine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te</w:t>
            </w:r>
            <w:proofErr w:type="spellEnd"/>
            <w:r w:rsidRPr="00C3483D">
              <w:rPr>
                <w:rFonts w:ascii="Times New Roman" w:hAnsi="Times New Roman" w:cs="Times New Roman"/>
                <w:bCs/>
                <w:color w:val="000000" w:themeColor="text1"/>
                <w:lang w:val="en-GB"/>
              </w:rPr>
              <w:t xml:space="preserve"> je </w:t>
            </w:r>
            <w:proofErr w:type="spellStart"/>
            <w:r w:rsidRPr="00C3483D">
              <w:rPr>
                <w:rFonts w:ascii="Times New Roman" w:hAnsi="Times New Roman" w:cs="Times New Roman"/>
                <w:bCs/>
                <w:color w:val="000000" w:themeColor="text1"/>
                <w:lang w:val="en-GB"/>
              </w:rPr>
              <w:t>potrebno</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izraditi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nov</w:t>
            </w:r>
            <w:r w:rsidR="006D7F89">
              <w:rPr>
                <w:rFonts w:ascii="Times New Roman" w:hAnsi="Times New Roman" w:cs="Times New Roman"/>
                <w:bCs/>
                <w:color w:val="000000" w:themeColor="text1"/>
                <w:lang w:val="en-GB"/>
              </w:rPr>
              <w:t>u</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koja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će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biti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sukladn</w:t>
            </w:r>
            <w:r w:rsidR="006D7F89">
              <w:rPr>
                <w:rFonts w:ascii="Times New Roman" w:hAnsi="Times New Roman" w:cs="Times New Roman"/>
                <w:bCs/>
                <w:color w:val="000000" w:themeColor="text1"/>
                <w:lang w:val="en-GB"/>
              </w:rPr>
              <w:t>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Zakonu</w:t>
            </w:r>
            <w:proofErr w:type="spellEnd"/>
            <w:r w:rsidRPr="00C3483D">
              <w:rPr>
                <w:rFonts w:ascii="Times New Roman" w:hAnsi="Times New Roman" w:cs="Times New Roman"/>
                <w:bCs/>
                <w:color w:val="000000" w:themeColor="text1"/>
                <w:lang w:val="en-GB"/>
              </w:rPr>
              <w:t xml:space="preserve"> o </w:t>
            </w:r>
            <w:proofErr w:type="spellStart"/>
            <w:r w:rsidRPr="00C3483D">
              <w:rPr>
                <w:rFonts w:ascii="Times New Roman" w:hAnsi="Times New Roman" w:cs="Times New Roman"/>
                <w:bCs/>
                <w:color w:val="000000" w:themeColor="text1"/>
                <w:lang w:val="en-GB"/>
              </w:rPr>
              <w:t>sustavu</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strateškog</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planiranja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upravljanja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razvojem</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Republike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Hrvatske</w:t>
            </w:r>
            <w:proofErr w:type="spellEnd"/>
            <w:r w:rsidRPr="00C3483D">
              <w:rPr>
                <w:rFonts w:ascii="Times New Roman" w:hAnsi="Times New Roman" w:cs="Times New Roman"/>
                <w:bCs/>
                <w:color w:val="000000" w:themeColor="text1"/>
                <w:lang w:val="en-GB"/>
              </w:rPr>
              <w:t xml:space="preserve"> (NN 123/2017). Plan </w:t>
            </w:r>
            <w:proofErr w:type="spellStart"/>
            <w:r w:rsidRPr="00C3483D">
              <w:rPr>
                <w:rFonts w:ascii="Times New Roman" w:hAnsi="Times New Roman" w:cs="Times New Roman"/>
                <w:bCs/>
                <w:color w:val="000000" w:themeColor="text1"/>
                <w:lang w:val="en-GB"/>
              </w:rPr>
              <w:t>razvoja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grada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Karlovca</w:t>
            </w:r>
            <w:proofErr w:type="spellEnd"/>
            <w:r w:rsidRPr="00C3483D">
              <w:rPr>
                <w:rFonts w:ascii="Times New Roman" w:hAnsi="Times New Roman" w:cs="Times New Roman"/>
                <w:bCs/>
                <w:color w:val="000000" w:themeColor="text1"/>
                <w:lang w:val="en-GB"/>
              </w:rPr>
              <w:t> </w:t>
            </w:r>
            <w:proofErr w:type="spellStart"/>
            <w:r w:rsidRPr="00C3483D">
              <w:rPr>
                <w:rFonts w:ascii="Times New Roman" w:hAnsi="Times New Roman" w:cs="Times New Roman"/>
                <w:bCs/>
                <w:color w:val="000000" w:themeColor="text1"/>
                <w:lang w:val="en-GB"/>
              </w:rPr>
              <w:t>odrediti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će</w:t>
            </w:r>
            <w:proofErr w:type="spellEnd"/>
            <w:r w:rsidRPr="00C3483D">
              <w:rPr>
                <w:rFonts w:ascii="Times New Roman" w:hAnsi="Times New Roman" w:cs="Times New Roman"/>
                <w:bCs/>
                <w:color w:val="000000" w:themeColor="text1"/>
                <w:lang w:val="en-GB"/>
              </w:rPr>
              <w:t> </w:t>
            </w:r>
            <w:proofErr w:type="spellStart"/>
            <w:r w:rsidRPr="00C3483D">
              <w:rPr>
                <w:rFonts w:ascii="Times New Roman" w:hAnsi="Times New Roman" w:cs="Times New Roman"/>
                <w:bCs/>
                <w:color w:val="000000" w:themeColor="text1"/>
                <w:lang w:val="en-GB"/>
              </w:rPr>
              <w:t>nove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strateške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ciljeve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razvoja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grada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Karlovca</w:t>
            </w:r>
            <w:proofErr w:type="spellEnd"/>
            <w:r w:rsidRPr="00C3483D">
              <w:rPr>
                <w:rFonts w:ascii="Times New Roman" w:hAnsi="Times New Roman" w:cs="Times New Roman"/>
                <w:bCs/>
                <w:color w:val="000000" w:themeColor="text1"/>
                <w:lang w:val="en-GB"/>
              </w:rPr>
              <w:t xml:space="preserve"> do 2030. </w:t>
            </w:r>
            <w:proofErr w:type="spellStart"/>
            <w:r w:rsidRPr="00C3483D">
              <w:rPr>
                <w:rFonts w:ascii="Times New Roman" w:hAnsi="Times New Roman" w:cs="Times New Roman"/>
                <w:bCs/>
                <w:color w:val="000000" w:themeColor="text1"/>
                <w:lang w:val="en-GB"/>
              </w:rPr>
              <w:t>godine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biti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će</w:t>
            </w:r>
            <w:proofErr w:type="spellEnd"/>
            <w:r w:rsidRPr="00C3483D">
              <w:rPr>
                <w:rFonts w:ascii="Times New Roman" w:hAnsi="Times New Roman" w:cs="Times New Roman"/>
                <w:bCs/>
                <w:color w:val="000000" w:themeColor="text1"/>
                <w:lang w:val="en-GB"/>
              </w:rPr>
              <w:t xml:space="preserve"> u </w:t>
            </w:r>
            <w:proofErr w:type="spellStart"/>
            <w:r w:rsidRPr="00C3483D">
              <w:rPr>
                <w:rFonts w:ascii="Times New Roman" w:hAnsi="Times New Roman" w:cs="Times New Roman"/>
                <w:bCs/>
                <w:color w:val="000000" w:themeColor="text1"/>
                <w:lang w:val="en-GB"/>
              </w:rPr>
              <w:t>skladu</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svim</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strateškim</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dokumentima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višeg</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reda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počevši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od</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županijske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nacionalne</w:t>
            </w:r>
            <w:proofErr w:type="spellEnd"/>
            <w:r w:rsidRPr="00C3483D">
              <w:rPr>
                <w:rFonts w:ascii="Times New Roman" w:hAnsi="Times New Roman" w:cs="Times New Roman"/>
                <w:bCs/>
                <w:color w:val="000000" w:themeColor="text1"/>
                <w:lang w:val="en-GB"/>
              </w:rPr>
              <w:t xml:space="preserve"> do </w:t>
            </w:r>
            <w:proofErr w:type="spellStart"/>
            <w:r w:rsidR="006D7F89">
              <w:rPr>
                <w:rFonts w:ascii="Times New Roman" w:hAnsi="Times New Roman" w:cs="Times New Roman"/>
                <w:bCs/>
                <w:color w:val="000000" w:themeColor="text1"/>
                <w:lang w:val="en-GB"/>
              </w:rPr>
              <w:t>e</w:t>
            </w:r>
            <w:r w:rsidRPr="00C3483D">
              <w:rPr>
                <w:rFonts w:ascii="Times New Roman" w:hAnsi="Times New Roman" w:cs="Times New Roman"/>
                <w:bCs/>
                <w:color w:val="000000" w:themeColor="text1"/>
                <w:lang w:val="en-GB"/>
              </w:rPr>
              <w:t>uropske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razine</w:t>
            </w:r>
            <w:proofErr w:type="spellEnd"/>
            <w:r w:rsidRPr="00C3483D">
              <w:rPr>
                <w:rFonts w:ascii="Times New Roman" w:hAnsi="Times New Roman" w:cs="Times New Roman"/>
                <w:bCs/>
                <w:color w:val="000000" w:themeColor="text1"/>
                <w:lang w:val="en-GB"/>
              </w:rPr>
              <w:t xml:space="preserve"> u </w:t>
            </w:r>
            <w:proofErr w:type="spellStart"/>
            <w:r w:rsidRPr="00C3483D">
              <w:rPr>
                <w:rFonts w:ascii="Times New Roman" w:hAnsi="Times New Roman" w:cs="Times New Roman"/>
                <w:bCs/>
                <w:color w:val="000000" w:themeColor="text1"/>
                <w:lang w:val="en-GB"/>
              </w:rPr>
              <w:t>svrhu</w:t>
            </w:r>
            <w:proofErr w:type="spellEnd"/>
            <w:r w:rsidRPr="00C3483D">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prijave</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i</w:t>
            </w:r>
            <w:proofErr w:type="spellEnd"/>
            <w:r w:rsidR="006D7F89">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provedbe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projekata</w:t>
            </w:r>
            <w:proofErr w:type="spellEnd"/>
            <w:r w:rsidRPr="00C3483D">
              <w:rPr>
                <w:rFonts w:ascii="Times New Roman" w:hAnsi="Times New Roman" w:cs="Times New Roman"/>
                <w:bCs/>
                <w:color w:val="000000" w:themeColor="text1"/>
                <w:lang w:val="en-GB"/>
              </w:rPr>
              <w:t xml:space="preserve"> </w:t>
            </w:r>
            <w:proofErr w:type="spellStart"/>
            <w:r w:rsidR="006D7F89">
              <w:rPr>
                <w:rFonts w:ascii="Times New Roman" w:hAnsi="Times New Roman" w:cs="Times New Roman"/>
                <w:bCs/>
                <w:color w:val="000000" w:themeColor="text1"/>
                <w:lang w:val="en-GB"/>
              </w:rPr>
              <w:t>te</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povlačenja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sredstava</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iz</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nacionalnih</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i</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europskih</w:t>
            </w:r>
            <w:proofErr w:type="spellEnd"/>
            <w:r w:rsidRPr="00C3483D">
              <w:rPr>
                <w:rFonts w:ascii="Times New Roman" w:hAnsi="Times New Roman" w:cs="Times New Roman"/>
                <w:bCs/>
                <w:color w:val="000000" w:themeColor="text1"/>
                <w:lang w:val="en-GB"/>
              </w:rPr>
              <w:t xml:space="preserve"> </w:t>
            </w:r>
            <w:proofErr w:type="spellStart"/>
            <w:r w:rsidRPr="00C3483D">
              <w:rPr>
                <w:rFonts w:ascii="Times New Roman" w:hAnsi="Times New Roman" w:cs="Times New Roman"/>
                <w:bCs/>
                <w:color w:val="000000" w:themeColor="text1"/>
                <w:lang w:val="en-GB"/>
              </w:rPr>
              <w:t>fondova</w:t>
            </w:r>
            <w:proofErr w:type="spellEnd"/>
            <w:r w:rsidRPr="00C3483D">
              <w:rPr>
                <w:rFonts w:ascii="Times New Roman" w:hAnsi="Times New Roman" w:cs="Times New Roman"/>
                <w:bCs/>
                <w:color w:val="000000" w:themeColor="text1"/>
                <w:lang w:val="en-GB"/>
              </w:rPr>
              <w:t xml:space="preserve"> za grad Karlovac</w:t>
            </w:r>
            <w:r>
              <w:rPr>
                <w:rFonts w:ascii="Times New Roman" w:hAnsi="Times New Roman" w:cs="Times New Roman"/>
                <w:bCs/>
                <w:color w:val="000000" w:themeColor="text1"/>
                <w:lang w:val="en-GB"/>
              </w:rPr>
              <w:t>.</w:t>
            </w:r>
          </w:p>
        </w:tc>
      </w:tr>
      <w:tr w:rsidR="00E60F36" w:rsidRPr="00063FE5" w14:paraId="0CD29EF5"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4F73B85E" w14:textId="59821846" w:rsidR="00E60F36" w:rsidRDefault="00E60F36"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Opći cilj</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72986A9F" w14:textId="77777777" w:rsidR="005527BA" w:rsidRDefault="005527BA" w:rsidP="00E60F36">
            <w:pPr>
              <w:spacing w:after="0" w:line="276" w:lineRule="auto"/>
              <w:rPr>
                <w:rFonts w:ascii="Times New Roman" w:eastAsia="Times New Roman" w:hAnsi="Times New Roman" w:cs="Times New Roman"/>
                <w:lang w:val="hr-HR" w:eastAsia="hr-HR"/>
              </w:rPr>
            </w:pPr>
          </w:p>
          <w:p w14:paraId="04955946" w14:textId="77777777" w:rsidR="00E60F36" w:rsidRDefault="001759E3" w:rsidP="00E60F36">
            <w:p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Pridonijeti gospodarskom, kulturnom i turističkom napretku Većeg urbanog područja Karlovac – VUP Karlovac zajedničkim integriranim projektima triju gradova Karlovca, Duga Rese i Ozlja.</w:t>
            </w:r>
          </w:p>
          <w:p w14:paraId="2574CC69" w14:textId="5C3F5464" w:rsidR="005527BA" w:rsidRDefault="005527BA" w:rsidP="00E60F36">
            <w:pPr>
              <w:spacing w:after="0" w:line="276" w:lineRule="auto"/>
              <w:rPr>
                <w:rFonts w:ascii="Times New Roman" w:eastAsia="Times New Roman" w:hAnsi="Times New Roman" w:cs="Times New Roman"/>
                <w:lang w:val="hr-HR" w:eastAsia="hr-HR"/>
              </w:rPr>
            </w:pPr>
          </w:p>
        </w:tc>
      </w:tr>
      <w:tr w:rsidR="00E60F36" w:rsidRPr="00063FE5" w14:paraId="16F16925"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6E540204" w14:textId="742A4956" w:rsidR="00E60F36" w:rsidRDefault="00E60F36"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Posebni ciljevi</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5DA2BB46" w14:textId="77777777" w:rsidR="00E60F36" w:rsidRDefault="001759E3" w:rsidP="00E60F36">
            <w:p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-revitalizirane urbane cjeline VUP Karlovac</w:t>
            </w:r>
          </w:p>
          <w:p w14:paraId="6551287E" w14:textId="07355050" w:rsidR="001759E3" w:rsidRDefault="001759E3" w:rsidP="00E60F36">
            <w:p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-velike infrastrukture za održivi razvoj VUP Karlovac</w:t>
            </w:r>
          </w:p>
          <w:p w14:paraId="27DE51B6" w14:textId="708E76D8" w:rsidR="001759E3" w:rsidRDefault="001759E3" w:rsidP="00E60F36">
            <w:p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-konkure</w:t>
            </w:r>
            <w:r w:rsidR="005527BA">
              <w:rPr>
                <w:rFonts w:ascii="Times New Roman" w:eastAsia="Times New Roman" w:hAnsi="Times New Roman" w:cs="Times New Roman"/>
                <w:lang w:val="hr-HR" w:eastAsia="hr-HR"/>
              </w:rPr>
              <w:t>n</w:t>
            </w:r>
            <w:r>
              <w:rPr>
                <w:rFonts w:ascii="Times New Roman" w:eastAsia="Times New Roman" w:hAnsi="Times New Roman" w:cs="Times New Roman"/>
                <w:lang w:val="hr-HR" w:eastAsia="hr-HR"/>
              </w:rPr>
              <w:t>tno i moderno gospodarstvo VUP Karlovac</w:t>
            </w:r>
          </w:p>
        </w:tc>
      </w:tr>
      <w:tr w:rsidR="00E60F36" w:rsidRPr="00063FE5" w14:paraId="5314728B"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58334379" w14:textId="77777777" w:rsidR="00E60F36" w:rsidRDefault="00E60F36" w:rsidP="005F14D1">
            <w:pPr>
              <w:spacing w:after="0" w:line="276" w:lineRule="auto"/>
              <w:rPr>
                <w:rFonts w:ascii="Times New Roman" w:eastAsia="Times New Roman" w:hAnsi="Times New Roman" w:cs="Times New Roman"/>
                <w:b/>
                <w:lang w:val="hr-HR" w:eastAsia="hr-HR"/>
              </w:rPr>
            </w:pPr>
          </w:p>
          <w:p w14:paraId="0075A378" w14:textId="64E8EF04" w:rsidR="00E60F36" w:rsidRDefault="006F11E6"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Potrebna sredstva</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013FFFBF" w14:textId="53D60A9F" w:rsidR="00E60F36" w:rsidRDefault="00E60F36" w:rsidP="00E60F36">
            <w:pPr>
              <w:spacing w:after="0" w:line="276" w:lineRule="auto"/>
              <w:rPr>
                <w:rFonts w:ascii="Times New Roman" w:eastAsia="Times New Roman" w:hAnsi="Times New Roman" w:cs="Times New Roman"/>
                <w:highlight w:val="yellow"/>
                <w:lang w:val="hr-HR" w:eastAsia="hr-HR"/>
              </w:rPr>
            </w:pPr>
          </w:p>
          <w:p w14:paraId="55625418" w14:textId="3743AB65" w:rsidR="00710148" w:rsidRPr="00710148" w:rsidRDefault="00710148" w:rsidP="00E60F36">
            <w:pPr>
              <w:spacing w:after="0" w:line="276" w:lineRule="auto"/>
              <w:rPr>
                <w:rFonts w:ascii="Times New Roman" w:eastAsia="Times New Roman" w:hAnsi="Times New Roman" w:cs="Times New Roman"/>
                <w:lang w:val="hr-HR" w:eastAsia="hr-HR"/>
              </w:rPr>
            </w:pPr>
            <w:r w:rsidRPr="00710148">
              <w:rPr>
                <w:rFonts w:ascii="Times New Roman" w:eastAsia="Times New Roman" w:hAnsi="Times New Roman" w:cs="Times New Roman"/>
                <w:lang w:val="hr-HR" w:eastAsia="hr-HR"/>
              </w:rPr>
              <w:t xml:space="preserve">Kapitalni projekt K500002 – Strategija razvoja Grada od 2021.-2030. godine – </w:t>
            </w:r>
            <w:r w:rsidR="00860419">
              <w:rPr>
                <w:rFonts w:ascii="Times New Roman" w:eastAsia="Times New Roman" w:hAnsi="Times New Roman" w:cs="Times New Roman"/>
                <w:lang w:val="hr-HR" w:eastAsia="hr-HR"/>
              </w:rPr>
              <w:t>85</w:t>
            </w:r>
            <w:r w:rsidRPr="00710148">
              <w:rPr>
                <w:rFonts w:ascii="Times New Roman" w:eastAsia="Times New Roman" w:hAnsi="Times New Roman" w:cs="Times New Roman"/>
                <w:lang w:val="hr-HR" w:eastAsia="hr-HR"/>
              </w:rPr>
              <w:t>.000, 00 kuna</w:t>
            </w:r>
          </w:p>
          <w:p w14:paraId="3C0CD357" w14:textId="44A61B4C" w:rsidR="005C7787" w:rsidRPr="00BB07FD" w:rsidRDefault="005C7787" w:rsidP="00860419">
            <w:pPr>
              <w:spacing w:after="0" w:line="276" w:lineRule="auto"/>
              <w:rPr>
                <w:rFonts w:ascii="Times New Roman" w:eastAsia="Times New Roman" w:hAnsi="Times New Roman" w:cs="Times New Roman"/>
                <w:highlight w:val="yellow"/>
                <w:lang w:val="hr-HR" w:eastAsia="hr-HR"/>
              </w:rPr>
            </w:pPr>
          </w:p>
        </w:tc>
      </w:tr>
      <w:tr w:rsidR="00E60F36" w:rsidRPr="00063FE5" w14:paraId="033713EC"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273B30D9" w14:textId="68A4037C" w:rsidR="00E60F36" w:rsidRDefault="006F11E6"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Zakonska osnova</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412959AD" w14:textId="77777777" w:rsidR="00E60F36" w:rsidRDefault="00E60F36" w:rsidP="00E60F36">
            <w:pPr>
              <w:spacing w:after="0" w:line="276" w:lineRule="auto"/>
              <w:rPr>
                <w:rFonts w:ascii="Times New Roman" w:eastAsia="Times New Roman" w:hAnsi="Times New Roman" w:cs="Times New Roman"/>
                <w:lang w:val="hr-HR" w:eastAsia="hr-HR"/>
              </w:rPr>
            </w:pPr>
          </w:p>
          <w:p w14:paraId="24CDB8CB" w14:textId="32B89BBC" w:rsidR="0021287F" w:rsidRDefault="0021287F" w:rsidP="00E60F36">
            <w:p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Zakon o regionalnom razvoju RH</w:t>
            </w:r>
          </w:p>
        </w:tc>
      </w:tr>
      <w:tr w:rsidR="00E60F36" w:rsidRPr="00063FE5" w14:paraId="34431023"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368BAC74" w14:textId="7398FB78" w:rsidR="008F1FDC" w:rsidRDefault="008F1FDC"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Procjena rezultata</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2763A1CD" w14:textId="7A0A883F" w:rsidR="00E60F36" w:rsidRDefault="008F1FDC" w:rsidP="00E60F36">
            <w:pPr>
              <w:spacing w:after="0" w:line="276" w:lineRule="auto"/>
              <w:rPr>
                <w:rFonts w:ascii="Times New Roman" w:eastAsia="Times New Roman" w:hAnsi="Times New Roman" w:cs="Times New Roman"/>
                <w:lang w:val="hr-HR" w:eastAsia="hr-HR"/>
              </w:rPr>
            </w:pPr>
            <w:r>
              <w:rPr>
                <w:rFonts w:ascii="Times New Roman" w:eastAsia="Times New Roman" w:hAnsi="Times New Roman" w:cs="Times New Roman"/>
                <w:lang w:val="hr-HR" w:eastAsia="hr-HR"/>
              </w:rPr>
              <w:t>Program i projekti ITU-mehanizma pridonijeti će ostvarenju ciljeva integriranog Većeg urbanog područja u broju otvorenih i raspisanih javnih poziva i prijavljenih i realiziranih zajedničkih projekata triju gradova Karlovca, Duga Rese i Ozlja</w:t>
            </w:r>
            <w:r w:rsidR="00E81DBD">
              <w:rPr>
                <w:rFonts w:ascii="Times New Roman" w:eastAsia="Times New Roman" w:hAnsi="Times New Roman" w:cs="Times New Roman"/>
                <w:lang w:val="hr-HR" w:eastAsia="hr-HR"/>
              </w:rPr>
              <w:t>, te završen Plan razvoja grada Karlovca 2021.-2030.</w:t>
            </w:r>
          </w:p>
        </w:tc>
      </w:tr>
      <w:tr w:rsidR="000D4D06" w:rsidRPr="00063FE5" w14:paraId="6B0FCADD" w14:textId="77777777" w:rsidTr="000D4D06">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0A23DD9F" w14:textId="77777777" w:rsidR="000D4D06" w:rsidRPr="00063FE5" w:rsidRDefault="000D4D06" w:rsidP="006C1906">
            <w:p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b/>
                <w:lang w:val="hr-HR" w:eastAsia="hr-HR"/>
              </w:rPr>
              <w:t>Odgovorne osobe za program</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1CF9E585" w14:textId="77777777" w:rsidR="000D4D06" w:rsidRPr="00063FE5" w:rsidRDefault="000D4D06" w:rsidP="006C1906">
            <w:pPr>
              <w:spacing w:after="0" w:line="276" w:lineRule="auto"/>
              <w:rPr>
                <w:rFonts w:ascii="Times New Roman" w:eastAsia="Times New Roman" w:hAnsi="Times New Roman" w:cs="Times New Roman"/>
                <w:lang w:val="hr-HR" w:eastAsia="hr-HR"/>
              </w:rPr>
            </w:pPr>
          </w:p>
          <w:p w14:paraId="39E6EC9B" w14:textId="1B15E8A6" w:rsidR="000D4D06" w:rsidRPr="00063FE5" w:rsidRDefault="000D4D06" w:rsidP="006C1906">
            <w:p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Pročelni</w:t>
            </w:r>
            <w:r>
              <w:rPr>
                <w:rFonts w:ascii="Times New Roman" w:eastAsia="Times New Roman" w:hAnsi="Times New Roman" w:cs="Times New Roman"/>
                <w:lang w:val="hr-HR" w:eastAsia="hr-HR"/>
              </w:rPr>
              <w:t>ca</w:t>
            </w:r>
            <w:r w:rsidRPr="00063FE5">
              <w:rPr>
                <w:rFonts w:ascii="Times New Roman" w:eastAsia="Times New Roman" w:hAnsi="Times New Roman" w:cs="Times New Roman"/>
                <w:lang w:val="hr-HR" w:eastAsia="hr-HR"/>
              </w:rPr>
              <w:t xml:space="preserve"> UO odjela za razvoj </w:t>
            </w:r>
            <w:r>
              <w:rPr>
                <w:rFonts w:ascii="Times New Roman" w:eastAsia="Times New Roman" w:hAnsi="Times New Roman" w:cs="Times New Roman"/>
                <w:lang w:val="hr-HR" w:eastAsia="hr-HR"/>
              </w:rPr>
              <w:t xml:space="preserve">i EU fondove i djelatnici </w:t>
            </w:r>
            <w:r w:rsidR="003405D5">
              <w:rPr>
                <w:rFonts w:ascii="Times New Roman" w:eastAsia="Times New Roman" w:hAnsi="Times New Roman" w:cs="Times New Roman"/>
                <w:lang w:val="hr-HR" w:eastAsia="hr-HR"/>
              </w:rPr>
              <w:t>UO</w:t>
            </w:r>
            <w:r>
              <w:rPr>
                <w:rFonts w:ascii="Times New Roman" w:eastAsia="Times New Roman" w:hAnsi="Times New Roman" w:cs="Times New Roman"/>
                <w:lang w:val="hr-HR" w:eastAsia="hr-HR"/>
              </w:rPr>
              <w:t>.</w:t>
            </w:r>
          </w:p>
        </w:tc>
      </w:tr>
      <w:tr w:rsidR="000D4D06" w:rsidRPr="00063FE5" w14:paraId="3CC8A1C2"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37F53B6B" w14:textId="4DCBF0FD" w:rsidR="000D4D06" w:rsidRDefault="00F722AD"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Broj djelatnika za provođenje programa</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59E16BAE" w14:textId="7828DDF7" w:rsidR="00F722AD" w:rsidRPr="00063FE5" w:rsidRDefault="00F722AD" w:rsidP="00F722AD">
            <w:p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 xml:space="preserve">Planirani broj djelatnika u </w:t>
            </w:r>
            <w:r>
              <w:rPr>
                <w:rFonts w:ascii="Times New Roman" w:eastAsia="Times New Roman" w:hAnsi="Times New Roman" w:cs="Times New Roman"/>
                <w:lang w:val="hr-HR" w:eastAsia="hr-HR"/>
              </w:rPr>
              <w:t>Upravnom odjelu za razvoj grada i EU fondove</w:t>
            </w:r>
            <w:r w:rsidRPr="00063FE5">
              <w:rPr>
                <w:rFonts w:ascii="Times New Roman" w:eastAsia="Times New Roman" w:hAnsi="Times New Roman" w:cs="Times New Roman"/>
                <w:lang w:val="hr-HR" w:eastAsia="hr-HR"/>
              </w:rPr>
              <w:t xml:space="preserve"> je </w:t>
            </w:r>
            <w:r w:rsidR="003405D5">
              <w:rPr>
                <w:rFonts w:ascii="Times New Roman" w:eastAsia="Times New Roman" w:hAnsi="Times New Roman" w:cs="Times New Roman"/>
                <w:lang w:val="hr-HR" w:eastAsia="hr-HR"/>
              </w:rPr>
              <w:t>7</w:t>
            </w:r>
            <w:r w:rsidRPr="00063FE5">
              <w:rPr>
                <w:rFonts w:ascii="Times New Roman" w:eastAsia="Times New Roman" w:hAnsi="Times New Roman" w:cs="Times New Roman"/>
                <w:lang w:val="hr-HR" w:eastAsia="hr-HR"/>
              </w:rPr>
              <w:t xml:space="preserve"> od čega :</w:t>
            </w:r>
          </w:p>
          <w:p w14:paraId="12098426" w14:textId="11C00D64" w:rsidR="00F722AD" w:rsidRPr="00F722AD" w:rsidRDefault="00F722AD" w:rsidP="00F722AD">
            <w:pPr>
              <w:spacing w:after="0" w:line="276" w:lineRule="auto"/>
              <w:rPr>
                <w:rFonts w:ascii="Times New Roman" w:eastAsia="Times New Roman" w:hAnsi="Times New Roman" w:cs="Times New Roman"/>
                <w:lang w:val="hr-HR" w:eastAsia="hr-HR"/>
              </w:rPr>
            </w:pPr>
            <w:r w:rsidRPr="00F722AD">
              <w:rPr>
                <w:rFonts w:ascii="Times New Roman" w:eastAsia="Times New Roman" w:hAnsi="Times New Roman" w:cs="Times New Roman"/>
                <w:lang w:val="hr-HR" w:eastAsia="hr-HR"/>
              </w:rPr>
              <w:t>1 pročelnica</w:t>
            </w:r>
          </w:p>
          <w:p w14:paraId="121F5D41" w14:textId="43F444AD" w:rsidR="00F722AD" w:rsidRPr="00F722AD" w:rsidRDefault="00F722AD" w:rsidP="00F722AD">
            <w:pPr>
              <w:spacing w:after="0" w:line="276" w:lineRule="auto"/>
              <w:rPr>
                <w:rFonts w:ascii="Times New Roman" w:eastAsia="Times New Roman" w:hAnsi="Times New Roman" w:cs="Times New Roman"/>
                <w:lang w:val="hr-HR" w:eastAsia="hr-HR"/>
              </w:rPr>
            </w:pPr>
            <w:r w:rsidRPr="00F722AD">
              <w:rPr>
                <w:rFonts w:ascii="Times New Roman" w:eastAsia="Times New Roman" w:hAnsi="Times New Roman" w:cs="Times New Roman"/>
                <w:lang w:val="hr-HR" w:eastAsia="hr-HR"/>
              </w:rPr>
              <w:t>1 viš</w:t>
            </w:r>
            <w:r>
              <w:rPr>
                <w:rFonts w:ascii="Times New Roman" w:eastAsia="Times New Roman" w:hAnsi="Times New Roman" w:cs="Times New Roman"/>
                <w:lang w:val="hr-HR" w:eastAsia="hr-HR"/>
              </w:rPr>
              <w:t>a</w:t>
            </w:r>
            <w:r w:rsidRPr="00F722AD">
              <w:rPr>
                <w:rFonts w:ascii="Times New Roman" w:eastAsia="Times New Roman" w:hAnsi="Times New Roman" w:cs="Times New Roman"/>
                <w:lang w:val="hr-HR" w:eastAsia="hr-HR"/>
              </w:rPr>
              <w:t xml:space="preserve"> savjetnica za EU fondove</w:t>
            </w:r>
          </w:p>
          <w:p w14:paraId="584949F9" w14:textId="3DEB6858" w:rsidR="00F722AD" w:rsidRPr="00F722AD" w:rsidRDefault="00F722AD" w:rsidP="00F722AD">
            <w:pPr>
              <w:spacing w:after="0" w:line="276" w:lineRule="auto"/>
              <w:rPr>
                <w:rFonts w:ascii="Times New Roman" w:eastAsia="Times New Roman" w:hAnsi="Times New Roman" w:cs="Times New Roman"/>
                <w:lang w:val="hr-HR" w:eastAsia="hr-HR"/>
              </w:rPr>
            </w:pPr>
            <w:r w:rsidRPr="00F722AD">
              <w:rPr>
                <w:rFonts w:ascii="Times New Roman" w:eastAsia="Times New Roman" w:hAnsi="Times New Roman" w:cs="Times New Roman"/>
                <w:lang w:val="hr-HR" w:eastAsia="hr-HR"/>
              </w:rPr>
              <w:t>2 savjetnika za EU fondove</w:t>
            </w:r>
          </w:p>
          <w:p w14:paraId="0EA7BA9D" w14:textId="27E9F2C0" w:rsidR="00F722AD" w:rsidRPr="00F722AD" w:rsidRDefault="00F722AD" w:rsidP="00F722AD">
            <w:pPr>
              <w:spacing w:after="0" w:line="276" w:lineRule="auto"/>
              <w:rPr>
                <w:rFonts w:ascii="Times New Roman" w:eastAsia="Times New Roman" w:hAnsi="Times New Roman" w:cs="Times New Roman"/>
                <w:lang w:val="hr-HR" w:eastAsia="hr-HR"/>
              </w:rPr>
            </w:pPr>
            <w:r w:rsidRPr="00F722AD">
              <w:rPr>
                <w:rFonts w:ascii="Times New Roman" w:eastAsia="Times New Roman" w:hAnsi="Times New Roman" w:cs="Times New Roman"/>
                <w:lang w:val="hr-HR" w:eastAsia="hr-HR"/>
              </w:rPr>
              <w:t>1 viši stručni suradnik za energetsku učinkovitost i EU fondove</w:t>
            </w:r>
          </w:p>
          <w:p w14:paraId="53AED4C1" w14:textId="40B14344" w:rsidR="00F722AD" w:rsidRPr="00F722AD" w:rsidRDefault="00E9572F" w:rsidP="00F722AD">
            <w:pPr>
              <w:spacing w:after="0" w:line="276" w:lineRule="auto"/>
              <w:rPr>
                <w:rFonts w:ascii="Times New Roman" w:eastAsia="Times New Roman" w:hAnsi="Times New Roman" w:cs="Times New Roman"/>
                <w:lang w:eastAsia="hr-HR"/>
              </w:rPr>
            </w:pPr>
            <w:r>
              <w:rPr>
                <w:rFonts w:ascii="Times New Roman" w:eastAsia="Times New Roman" w:hAnsi="Times New Roman" w:cs="Times New Roman"/>
                <w:lang w:val="hr-HR" w:eastAsia="hr-HR"/>
              </w:rPr>
              <w:t xml:space="preserve">1 </w:t>
            </w:r>
            <w:r w:rsidR="00F722AD" w:rsidRPr="00F722AD">
              <w:rPr>
                <w:rFonts w:ascii="Times New Roman" w:eastAsia="Times New Roman" w:hAnsi="Times New Roman" w:cs="Times New Roman"/>
                <w:lang w:val="hr-HR" w:eastAsia="hr-HR"/>
              </w:rPr>
              <w:t>v</w:t>
            </w:r>
            <w:proofErr w:type="spellStart"/>
            <w:r w:rsidR="00F722AD" w:rsidRPr="00F722AD">
              <w:rPr>
                <w:rFonts w:ascii="Times New Roman" w:eastAsia="Times New Roman" w:hAnsi="Times New Roman" w:cs="Times New Roman"/>
                <w:lang w:eastAsia="hr-HR"/>
              </w:rPr>
              <w:t>iš</w:t>
            </w:r>
            <w:r>
              <w:rPr>
                <w:rFonts w:ascii="Times New Roman" w:eastAsia="Times New Roman" w:hAnsi="Times New Roman" w:cs="Times New Roman"/>
                <w:lang w:eastAsia="hr-HR"/>
              </w:rPr>
              <w:t>i</w:t>
            </w:r>
            <w:proofErr w:type="spellEnd"/>
            <w:r>
              <w:rPr>
                <w:rFonts w:ascii="Times New Roman" w:eastAsia="Times New Roman" w:hAnsi="Times New Roman" w:cs="Times New Roman"/>
                <w:lang w:eastAsia="hr-HR"/>
              </w:rPr>
              <w:t xml:space="preserve"> </w:t>
            </w:r>
            <w:proofErr w:type="spellStart"/>
            <w:r w:rsidR="00F722AD" w:rsidRPr="00F722AD">
              <w:rPr>
                <w:rFonts w:ascii="Times New Roman" w:eastAsia="Times New Roman" w:hAnsi="Times New Roman" w:cs="Times New Roman"/>
                <w:lang w:eastAsia="hr-HR"/>
              </w:rPr>
              <w:t>stručn</w:t>
            </w:r>
            <w:r>
              <w:rPr>
                <w:rFonts w:ascii="Times New Roman" w:eastAsia="Times New Roman" w:hAnsi="Times New Roman" w:cs="Times New Roman"/>
                <w:lang w:eastAsia="hr-HR"/>
              </w:rPr>
              <w:t>i</w:t>
            </w:r>
            <w:proofErr w:type="spellEnd"/>
            <w:r w:rsidR="00F722AD" w:rsidRPr="00F722AD">
              <w:rPr>
                <w:rFonts w:ascii="Times New Roman" w:eastAsia="Times New Roman" w:hAnsi="Times New Roman" w:cs="Times New Roman"/>
                <w:lang w:eastAsia="hr-HR"/>
              </w:rPr>
              <w:t xml:space="preserve"> </w:t>
            </w:r>
            <w:proofErr w:type="spellStart"/>
            <w:r w:rsidR="00F722AD" w:rsidRPr="00F722AD">
              <w:rPr>
                <w:rFonts w:ascii="Times New Roman" w:eastAsia="Times New Roman" w:hAnsi="Times New Roman" w:cs="Times New Roman"/>
                <w:lang w:eastAsia="hr-HR"/>
              </w:rPr>
              <w:t>suradnik</w:t>
            </w:r>
            <w:proofErr w:type="spellEnd"/>
            <w:r>
              <w:rPr>
                <w:rFonts w:ascii="Times New Roman" w:eastAsia="Times New Roman" w:hAnsi="Times New Roman" w:cs="Times New Roman"/>
                <w:lang w:eastAsia="hr-HR"/>
              </w:rPr>
              <w:t xml:space="preserve"> </w:t>
            </w:r>
            <w:r w:rsidR="00F722AD" w:rsidRPr="00F722AD">
              <w:rPr>
                <w:rFonts w:ascii="Times New Roman" w:eastAsia="Times New Roman" w:hAnsi="Times New Roman" w:cs="Times New Roman"/>
                <w:lang w:eastAsia="hr-HR"/>
              </w:rPr>
              <w:t xml:space="preserve">za EU </w:t>
            </w:r>
            <w:proofErr w:type="spellStart"/>
            <w:r w:rsidR="00F722AD" w:rsidRPr="00F722AD">
              <w:rPr>
                <w:rFonts w:ascii="Times New Roman" w:eastAsia="Times New Roman" w:hAnsi="Times New Roman" w:cs="Times New Roman"/>
                <w:lang w:eastAsia="hr-HR"/>
              </w:rPr>
              <w:t>fondove</w:t>
            </w:r>
            <w:proofErr w:type="spellEnd"/>
            <w:r w:rsidR="00F722AD" w:rsidRPr="00F722AD">
              <w:rPr>
                <w:rFonts w:ascii="Times New Roman" w:eastAsia="Times New Roman" w:hAnsi="Times New Roman" w:cs="Times New Roman"/>
                <w:lang w:eastAsia="hr-HR"/>
              </w:rPr>
              <w:t xml:space="preserve">                                                        </w:t>
            </w:r>
          </w:p>
          <w:p w14:paraId="7524C108" w14:textId="2BEE434D" w:rsidR="00F722AD" w:rsidRDefault="00F722AD" w:rsidP="00F722AD">
            <w:pPr>
              <w:spacing w:after="0" w:line="276" w:lineRule="auto"/>
              <w:rPr>
                <w:rFonts w:ascii="Times New Roman" w:eastAsia="Times New Roman" w:hAnsi="Times New Roman" w:cs="Times New Roman"/>
                <w:lang w:eastAsia="hr-HR"/>
              </w:rPr>
            </w:pPr>
            <w:r w:rsidRPr="00F722AD">
              <w:rPr>
                <w:rFonts w:ascii="Times New Roman" w:eastAsia="Times New Roman" w:hAnsi="Times New Roman" w:cs="Times New Roman"/>
                <w:lang w:eastAsia="hr-HR"/>
              </w:rPr>
              <w:t xml:space="preserve">1 </w:t>
            </w:r>
            <w:proofErr w:type="spellStart"/>
            <w:r w:rsidRPr="00F722AD">
              <w:rPr>
                <w:rFonts w:ascii="Times New Roman" w:eastAsia="Times New Roman" w:hAnsi="Times New Roman" w:cs="Times New Roman"/>
                <w:lang w:eastAsia="hr-HR"/>
              </w:rPr>
              <w:t>viši</w:t>
            </w:r>
            <w:proofErr w:type="spellEnd"/>
            <w:r w:rsidRPr="00F722AD">
              <w:rPr>
                <w:rFonts w:ascii="Times New Roman" w:eastAsia="Times New Roman" w:hAnsi="Times New Roman" w:cs="Times New Roman"/>
                <w:lang w:eastAsia="hr-HR"/>
              </w:rPr>
              <w:t xml:space="preserve"> </w:t>
            </w:r>
            <w:proofErr w:type="spellStart"/>
            <w:r w:rsidRPr="00F722AD">
              <w:rPr>
                <w:rFonts w:ascii="Times New Roman" w:eastAsia="Times New Roman" w:hAnsi="Times New Roman" w:cs="Times New Roman"/>
                <w:lang w:eastAsia="hr-HR"/>
              </w:rPr>
              <w:t>stručni</w:t>
            </w:r>
            <w:proofErr w:type="spellEnd"/>
            <w:r w:rsidRPr="00F722AD">
              <w:rPr>
                <w:rFonts w:ascii="Times New Roman" w:eastAsia="Times New Roman" w:hAnsi="Times New Roman" w:cs="Times New Roman"/>
                <w:lang w:eastAsia="hr-HR"/>
              </w:rPr>
              <w:t xml:space="preserve"> </w:t>
            </w:r>
            <w:proofErr w:type="spellStart"/>
            <w:r w:rsidRPr="00F722AD">
              <w:rPr>
                <w:rFonts w:ascii="Times New Roman" w:eastAsia="Times New Roman" w:hAnsi="Times New Roman" w:cs="Times New Roman"/>
                <w:lang w:eastAsia="hr-HR"/>
              </w:rPr>
              <w:t>suradnik</w:t>
            </w:r>
            <w:proofErr w:type="spellEnd"/>
            <w:r w:rsidRPr="00F722AD">
              <w:rPr>
                <w:rFonts w:ascii="Times New Roman" w:eastAsia="Times New Roman" w:hAnsi="Times New Roman" w:cs="Times New Roman"/>
                <w:lang w:eastAsia="hr-HR"/>
              </w:rPr>
              <w:t xml:space="preserve"> za </w:t>
            </w:r>
            <w:proofErr w:type="spellStart"/>
            <w:r w:rsidRPr="00F722AD">
              <w:rPr>
                <w:rFonts w:ascii="Times New Roman" w:eastAsia="Times New Roman" w:hAnsi="Times New Roman" w:cs="Times New Roman"/>
                <w:lang w:eastAsia="hr-HR"/>
              </w:rPr>
              <w:t>strategije</w:t>
            </w:r>
            <w:proofErr w:type="spellEnd"/>
            <w:r w:rsidRPr="00F722AD">
              <w:rPr>
                <w:rFonts w:ascii="Times New Roman" w:eastAsia="Times New Roman" w:hAnsi="Times New Roman" w:cs="Times New Roman"/>
                <w:lang w:eastAsia="hr-HR"/>
              </w:rPr>
              <w:t xml:space="preserve"> </w:t>
            </w:r>
            <w:proofErr w:type="spellStart"/>
            <w:r w:rsidRPr="00F722AD">
              <w:rPr>
                <w:rFonts w:ascii="Times New Roman" w:eastAsia="Times New Roman" w:hAnsi="Times New Roman" w:cs="Times New Roman"/>
                <w:lang w:eastAsia="hr-HR"/>
              </w:rPr>
              <w:t>i</w:t>
            </w:r>
            <w:proofErr w:type="spellEnd"/>
            <w:r w:rsidRPr="00F722AD">
              <w:rPr>
                <w:rFonts w:ascii="Times New Roman" w:eastAsia="Times New Roman" w:hAnsi="Times New Roman" w:cs="Times New Roman"/>
                <w:lang w:eastAsia="hr-HR"/>
              </w:rPr>
              <w:t xml:space="preserve"> </w:t>
            </w:r>
            <w:proofErr w:type="spellStart"/>
            <w:r w:rsidRPr="00F722AD">
              <w:rPr>
                <w:rFonts w:ascii="Times New Roman" w:eastAsia="Times New Roman" w:hAnsi="Times New Roman" w:cs="Times New Roman"/>
                <w:lang w:eastAsia="hr-HR"/>
              </w:rPr>
              <w:t>razvojne</w:t>
            </w:r>
            <w:proofErr w:type="spellEnd"/>
            <w:r w:rsidRPr="00F722AD">
              <w:rPr>
                <w:rFonts w:ascii="Times New Roman" w:eastAsia="Times New Roman" w:hAnsi="Times New Roman" w:cs="Times New Roman"/>
                <w:lang w:eastAsia="hr-HR"/>
              </w:rPr>
              <w:t xml:space="preserve"> </w:t>
            </w:r>
            <w:proofErr w:type="spellStart"/>
            <w:r w:rsidRPr="00F722AD">
              <w:rPr>
                <w:rFonts w:ascii="Times New Roman" w:eastAsia="Times New Roman" w:hAnsi="Times New Roman" w:cs="Times New Roman"/>
                <w:lang w:eastAsia="hr-HR"/>
              </w:rPr>
              <w:t>dokumente</w:t>
            </w:r>
            <w:proofErr w:type="spellEnd"/>
            <w:r w:rsidRPr="00F722AD">
              <w:rPr>
                <w:rFonts w:ascii="Times New Roman" w:eastAsia="Times New Roman" w:hAnsi="Times New Roman" w:cs="Times New Roman"/>
                <w:lang w:eastAsia="hr-HR"/>
              </w:rPr>
              <w:t> </w:t>
            </w:r>
          </w:p>
          <w:p w14:paraId="55F540ED" w14:textId="7F07E8C6" w:rsidR="000D4D06" w:rsidRDefault="00F722AD" w:rsidP="00F722AD">
            <w:pPr>
              <w:spacing w:after="0" w:line="276" w:lineRule="auto"/>
              <w:rPr>
                <w:rFonts w:ascii="Times New Roman" w:eastAsia="Times New Roman" w:hAnsi="Times New Roman" w:cs="Times New Roman"/>
                <w:lang w:val="hr-HR" w:eastAsia="hr-HR"/>
              </w:rPr>
            </w:pPr>
            <w:r w:rsidRPr="00F722AD">
              <w:rPr>
                <w:rFonts w:ascii="Times New Roman" w:eastAsia="Times New Roman" w:hAnsi="Times New Roman" w:cs="Times New Roman"/>
                <w:lang w:val="hr-HR" w:eastAsia="hr-HR"/>
              </w:rPr>
              <w:t xml:space="preserve">Trenutno, na poslovima za koje je odjel nadležan, radi </w:t>
            </w:r>
            <w:r w:rsidR="003405D5">
              <w:rPr>
                <w:rFonts w:ascii="Times New Roman" w:eastAsia="Times New Roman" w:hAnsi="Times New Roman" w:cs="Times New Roman"/>
                <w:lang w:val="hr-HR" w:eastAsia="hr-HR"/>
              </w:rPr>
              <w:t>6</w:t>
            </w:r>
            <w:r>
              <w:rPr>
                <w:rFonts w:ascii="Times New Roman" w:eastAsia="Times New Roman" w:hAnsi="Times New Roman" w:cs="Times New Roman"/>
                <w:lang w:val="hr-HR" w:eastAsia="hr-HR"/>
              </w:rPr>
              <w:t xml:space="preserve"> </w:t>
            </w:r>
            <w:r w:rsidRPr="00F722AD">
              <w:rPr>
                <w:rFonts w:ascii="Times New Roman" w:eastAsia="Times New Roman" w:hAnsi="Times New Roman" w:cs="Times New Roman"/>
                <w:lang w:val="hr-HR" w:eastAsia="hr-HR"/>
              </w:rPr>
              <w:t>djelatnika</w:t>
            </w:r>
            <w:r>
              <w:rPr>
                <w:rFonts w:ascii="Times New Roman" w:eastAsia="Times New Roman" w:hAnsi="Times New Roman" w:cs="Times New Roman"/>
                <w:lang w:val="hr-HR" w:eastAsia="hr-HR"/>
              </w:rPr>
              <w:t>.</w:t>
            </w:r>
          </w:p>
        </w:tc>
      </w:tr>
      <w:tr w:rsidR="00901156" w:rsidRPr="00063FE5" w14:paraId="77BDE0F5"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6ADF2326" w14:textId="4FFD4F27" w:rsidR="00901156" w:rsidRDefault="00CF7B13"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Mjere efikasnosti</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07416422" w14:textId="77777777" w:rsidR="00CF7B13" w:rsidRPr="00063FE5" w:rsidRDefault="00CF7B13" w:rsidP="00CF7B13">
            <w:pPr>
              <w:numPr>
                <w:ilvl w:val="0"/>
                <w:numId w:val="5"/>
              </w:num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Broj ostvarenih partnerstava i suradništva u projektima</w:t>
            </w:r>
          </w:p>
          <w:p w14:paraId="72AB0E84" w14:textId="77777777" w:rsidR="00CF7B13" w:rsidRPr="00063FE5" w:rsidRDefault="00CF7B13" w:rsidP="00CF7B13">
            <w:pPr>
              <w:numPr>
                <w:ilvl w:val="0"/>
                <w:numId w:val="5"/>
              </w:num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Broj ugovorenih projekata</w:t>
            </w:r>
          </w:p>
          <w:p w14:paraId="2758D790" w14:textId="77777777" w:rsidR="00CF7B13" w:rsidRPr="00063FE5" w:rsidRDefault="00CF7B13" w:rsidP="00CF7B13">
            <w:pPr>
              <w:numPr>
                <w:ilvl w:val="0"/>
                <w:numId w:val="5"/>
              </w:num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Iznos sredstava ostvarenih u proračunu grada kao bespovratna sredstva</w:t>
            </w:r>
          </w:p>
          <w:p w14:paraId="165281A9" w14:textId="77777777" w:rsidR="00CF7B13" w:rsidRPr="00063FE5" w:rsidRDefault="00CF7B13" w:rsidP="00CF7B13">
            <w:pPr>
              <w:numPr>
                <w:ilvl w:val="0"/>
                <w:numId w:val="5"/>
              </w:num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Aktivno sudjelovanje u radu odabranih interesnih mreža mjerljivo kroz broj izvješća i analiza</w:t>
            </w:r>
          </w:p>
          <w:p w14:paraId="7644FBC5" w14:textId="77777777" w:rsidR="00CF7B13" w:rsidRPr="00063FE5" w:rsidRDefault="00CF7B13" w:rsidP="00CF7B13">
            <w:pPr>
              <w:numPr>
                <w:ilvl w:val="0"/>
                <w:numId w:val="5"/>
              </w:numPr>
              <w:spacing w:after="0" w:line="276" w:lineRule="auto"/>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Broj priređenih informacija o EU fondovima za interno i vanjsko  korištenje</w:t>
            </w:r>
          </w:p>
          <w:p w14:paraId="4F7BAA6E" w14:textId="77777777" w:rsidR="00CF7B13" w:rsidRPr="0062403E" w:rsidRDefault="00CF7B13" w:rsidP="00CF7B13">
            <w:pPr>
              <w:numPr>
                <w:ilvl w:val="0"/>
                <w:numId w:val="5"/>
              </w:numPr>
              <w:spacing w:after="0" w:line="276" w:lineRule="auto"/>
              <w:rPr>
                <w:rFonts w:ascii="Times New Roman" w:eastAsia="Times New Roman" w:hAnsi="Times New Roman" w:cs="Times New Roman"/>
                <w:b/>
                <w:lang w:val="hr-HR" w:eastAsia="hr-HR"/>
              </w:rPr>
            </w:pPr>
            <w:r w:rsidRPr="00063FE5">
              <w:rPr>
                <w:rFonts w:ascii="Times New Roman" w:eastAsia="Times New Roman" w:hAnsi="Times New Roman" w:cs="Times New Roman"/>
                <w:lang w:val="hr-HR" w:eastAsia="hr-HR"/>
              </w:rPr>
              <w:t>Sudjelovanje djelatnika u radu tematskih skupina na regionalnom i nacionalnom nivou</w:t>
            </w:r>
          </w:p>
          <w:p w14:paraId="0D5457ED" w14:textId="73883EA1" w:rsidR="00901156" w:rsidRPr="00CF7B13" w:rsidRDefault="00CF7B13" w:rsidP="00CF7B13">
            <w:pPr>
              <w:pStyle w:val="Odlomakpopisa"/>
              <w:numPr>
                <w:ilvl w:val="0"/>
                <w:numId w:val="5"/>
              </w:numPr>
              <w:spacing w:after="0" w:line="276" w:lineRule="auto"/>
              <w:rPr>
                <w:rFonts w:ascii="Times New Roman" w:eastAsia="Times New Roman" w:hAnsi="Times New Roman" w:cs="Times New Roman"/>
                <w:lang w:val="hr-HR" w:eastAsia="hr-HR"/>
              </w:rPr>
            </w:pPr>
            <w:r w:rsidRPr="00CF7B13">
              <w:rPr>
                <w:rFonts w:ascii="Times New Roman" w:eastAsia="Times New Roman" w:hAnsi="Times New Roman" w:cs="Times New Roman"/>
                <w:bCs/>
                <w:lang w:val="hr-HR" w:eastAsia="hr-HR"/>
              </w:rPr>
              <w:t>Broj pri</w:t>
            </w:r>
            <w:r>
              <w:rPr>
                <w:rFonts w:ascii="Times New Roman" w:eastAsia="Times New Roman" w:hAnsi="Times New Roman" w:cs="Times New Roman"/>
                <w:bCs/>
                <w:lang w:val="hr-HR" w:eastAsia="hr-HR"/>
              </w:rPr>
              <w:t>premljenih</w:t>
            </w:r>
            <w:r w:rsidRPr="00CF7B13">
              <w:rPr>
                <w:rFonts w:ascii="Times New Roman" w:eastAsia="Times New Roman" w:hAnsi="Times New Roman" w:cs="Times New Roman"/>
                <w:bCs/>
                <w:lang w:val="hr-HR" w:eastAsia="hr-HR"/>
              </w:rPr>
              <w:t xml:space="preserve"> javnih poziva za sufinanciranje kroz I</w:t>
            </w:r>
            <w:r>
              <w:rPr>
                <w:rFonts w:ascii="Times New Roman" w:eastAsia="Times New Roman" w:hAnsi="Times New Roman" w:cs="Times New Roman"/>
                <w:bCs/>
                <w:lang w:val="hr-HR" w:eastAsia="hr-HR"/>
              </w:rPr>
              <w:t>T</w:t>
            </w:r>
            <w:r w:rsidRPr="00CF7B13">
              <w:rPr>
                <w:rFonts w:ascii="Times New Roman" w:eastAsia="Times New Roman" w:hAnsi="Times New Roman" w:cs="Times New Roman"/>
                <w:bCs/>
                <w:lang w:val="hr-HR" w:eastAsia="hr-HR"/>
              </w:rPr>
              <w:t>U mehanizam</w:t>
            </w:r>
          </w:p>
        </w:tc>
      </w:tr>
      <w:tr w:rsidR="00CF7B13" w:rsidRPr="00063FE5" w14:paraId="76FF7333"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51165572" w14:textId="0083A9AB" w:rsidR="00CF7B13" w:rsidRDefault="0078719D"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 xml:space="preserve">Rezultati </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7D5419DA" w14:textId="77777777" w:rsidR="0078719D" w:rsidRPr="0062403E" w:rsidRDefault="0078719D" w:rsidP="0078719D">
            <w:pPr>
              <w:numPr>
                <w:ilvl w:val="0"/>
                <w:numId w:val="6"/>
              </w:numPr>
              <w:spacing w:after="0" w:line="276" w:lineRule="auto"/>
              <w:rPr>
                <w:rFonts w:ascii="Times New Roman" w:eastAsia="Times New Roman" w:hAnsi="Times New Roman" w:cs="Times New Roman"/>
                <w:lang w:val="hr-HR" w:eastAsia="hr-HR"/>
              </w:rPr>
            </w:pPr>
            <w:r w:rsidRPr="0062403E">
              <w:rPr>
                <w:rFonts w:ascii="Times New Roman" w:eastAsia="Times New Roman" w:hAnsi="Times New Roman" w:cs="Times New Roman"/>
                <w:lang w:val="hr-HR" w:eastAsia="hr-HR"/>
              </w:rPr>
              <w:t xml:space="preserve">Izvršene ugovorene projektne obaveze  i zadani ciljevi programa </w:t>
            </w:r>
          </w:p>
          <w:p w14:paraId="1E70C6C5" w14:textId="77777777" w:rsidR="0078719D" w:rsidRPr="0062403E" w:rsidRDefault="0078719D" w:rsidP="0078719D">
            <w:pPr>
              <w:numPr>
                <w:ilvl w:val="0"/>
                <w:numId w:val="6"/>
              </w:numPr>
              <w:spacing w:after="0" w:line="276" w:lineRule="auto"/>
              <w:rPr>
                <w:rFonts w:ascii="Times New Roman" w:eastAsia="Times New Roman" w:hAnsi="Times New Roman" w:cs="Times New Roman"/>
                <w:lang w:val="hr-HR" w:eastAsia="hr-HR"/>
              </w:rPr>
            </w:pPr>
            <w:r w:rsidRPr="0062403E">
              <w:rPr>
                <w:rFonts w:ascii="Times New Roman" w:eastAsia="Times New Roman" w:hAnsi="Times New Roman" w:cs="Times New Roman"/>
                <w:lang w:val="hr-HR" w:eastAsia="hr-HR"/>
              </w:rPr>
              <w:t xml:space="preserve">Uspješno implementirani ugovoreni projekti </w:t>
            </w:r>
          </w:p>
          <w:p w14:paraId="67862FBB" w14:textId="77777777" w:rsidR="0078719D" w:rsidRPr="0062403E" w:rsidRDefault="0078719D" w:rsidP="0078719D">
            <w:pPr>
              <w:numPr>
                <w:ilvl w:val="0"/>
                <w:numId w:val="6"/>
              </w:numPr>
              <w:spacing w:after="0" w:line="276" w:lineRule="auto"/>
              <w:rPr>
                <w:rFonts w:ascii="Times New Roman" w:eastAsia="Times New Roman" w:hAnsi="Times New Roman" w:cs="Times New Roman"/>
                <w:lang w:val="hr-HR" w:eastAsia="hr-HR"/>
              </w:rPr>
            </w:pPr>
            <w:r w:rsidRPr="0062403E">
              <w:rPr>
                <w:rFonts w:ascii="Times New Roman" w:eastAsia="Times New Roman" w:hAnsi="Times New Roman" w:cs="Times New Roman"/>
                <w:lang w:val="hr-HR" w:eastAsia="hr-HR"/>
              </w:rPr>
              <w:t>Uspješno provedena suradnja s partnerima u ugovorenim projektima</w:t>
            </w:r>
          </w:p>
          <w:p w14:paraId="21E213AB" w14:textId="4B315769" w:rsidR="0078719D" w:rsidRPr="0062403E" w:rsidRDefault="0078719D" w:rsidP="0078719D">
            <w:pPr>
              <w:numPr>
                <w:ilvl w:val="0"/>
                <w:numId w:val="6"/>
              </w:numPr>
              <w:spacing w:after="0" w:line="276" w:lineRule="auto"/>
              <w:rPr>
                <w:rFonts w:ascii="Times New Roman" w:eastAsia="Times New Roman" w:hAnsi="Times New Roman" w:cs="Times New Roman"/>
                <w:lang w:val="hr-HR" w:eastAsia="hr-HR"/>
              </w:rPr>
            </w:pPr>
            <w:r w:rsidRPr="0062403E">
              <w:rPr>
                <w:rFonts w:ascii="Times New Roman" w:eastAsia="Times New Roman" w:hAnsi="Times New Roman" w:cs="Times New Roman"/>
                <w:lang w:val="hr-HR" w:eastAsia="hr-HR"/>
              </w:rPr>
              <w:t>Pripremljeni projektni prijedlozi za  projektne baze i natječaje europskih fondova u 20</w:t>
            </w:r>
            <w:r w:rsidR="005C7CDD">
              <w:rPr>
                <w:rFonts w:ascii="Times New Roman" w:eastAsia="Times New Roman" w:hAnsi="Times New Roman" w:cs="Times New Roman"/>
                <w:lang w:val="hr-HR" w:eastAsia="hr-HR"/>
              </w:rPr>
              <w:t>20</w:t>
            </w:r>
            <w:r w:rsidRPr="0062403E">
              <w:rPr>
                <w:rFonts w:ascii="Times New Roman" w:eastAsia="Times New Roman" w:hAnsi="Times New Roman" w:cs="Times New Roman"/>
                <w:lang w:val="hr-HR" w:eastAsia="hr-HR"/>
              </w:rPr>
              <w:t>. i ostale primjerene međunarodne natječaje sukladno strateškim ciljevima Grada Karlovca</w:t>
            </w:r>
          </w:p>
          <w:p w14:paraId="79194ED3" w14:textId="5610B7B2" w:rsidR="0078719D" w:rsidRDefault="0078719D" w:rsidP="0078719D">
            <w:pPr>
              <w:numPr>
                <w:ilvl w:val="0"/>
                <w:numId w:val="6"/>
              </w:numPr>
              <w:spacing w:after="0" w:line="276" w:lineRule="auto"/>
              <w:rPr>
                <w:rFonts w:ascii="Times New Roman" w:eastAsia="Times New Roman" w:hAnsi="Times New Roman" w:cs="Times New Roman"/>
                <w:lang w:val="hr-HR" w:eastAsia="hr-HR"/>
              </w:rPr>
            </w:pPr>
            <w:r w:rsidRPr="0062403E">
              <w:rPr>
                <w:rFonts w:ascii="Times New Roman" w:eastAsia="Times New Roman" w:hAnsi="Times New Roman" w:cs="Times New Roman"/>
                <w:lang w:val="hr-HR" w:eastAsia="hr-HR"/>
              </w:rPr>
              <w:t>Povećan broj prijava na natječaje za bespovratna sredstva od strane korisnika gradskog proračuna (javne ustanove, tvrtke, udruge i ostali korisnici)</w:t>
            </w:r>
          </w:p>
          <w:p w14:paraId="60D8C4B6" w14:textId="6E6BC373" w:rsidR="00CF7B13" w:rsidRPr="0078719D" w:rsidRDefault="0078719D" w:rsidP="0078719D">
            <w:pPr>
              <w:pStyle w:val="Odlomakpopisa"/>
              <w:numPr>
                <w:ilvl w:val="0"/>
                <w:numId w:val="6"/>
              </w:numPr>
              <w:spacing w:after="0" w:line="276" w:lineRule="auto"/>
              <w:rPr>
                <w:rFonts w:ascii="Times New Roman" w:eastAsia="Times New Roman" w:hAnsi="Times New Roman" w:cs="Times New Roman"/>
                <w:lang w:val="hr-HR" w:eastAsia="hr-HR"/>
              </w:rPr>
            </w:pPr>
            <w:r w:rsidRPr="0078719D">
              <w:rPr>
                <w:rFonts w:ascii="Times New Roman" w:eastAsia="Times New Roman" w:hAnsi="Times New Roman" w:cs="Times New Roman"/>
                <w:lang w:val="hr-HR" w:eastAsia="hr-HR"/>
              </w:rPr>
              <w:t>Broj ugovora za provedbu putem ITU mehanizma</w:t>
            </w:r>
          </w:p>
        </w:tc>
      </w:tr>
      <w:tr w:rsidR="0078719D" w:rsidRPr="00063FE5" w14:paraId="05BC0059" w14:textId="77777777" w:rsidTr="005F14D1">
        <w:trPr>
          <w:trHeight w:val="893"/>
        </w:trPr>
        <w:tc>
          <w:tcPr>
            <w:tcW w:w="1631" w:type="dxa"/>
            <w:tcBorders>
              <w:top w:val="single" w:sz="4" w:space="0" w:color="auto"/>
              <w:left w:val="single" w:sz="4" w:space="0" w:color="auto"/>
              <w:bottom w:val="single" w:sz="4" w:space="0" w:color="auto"/>
              <w:right w:val="single" w:sz="4" w:space="0" w:color="auto"/>
            </w:tcBorders>
            <w:shd w:val="clear" w:color="auto" w:fill="FFFFFF"/>
            <w:vAlign w:val="center"/>
          </w:tcPr>
          <w:p w14:paraId="679609C2" w14:textId="7CDFA2B8" w:rsidR="0078719D" w:rsidRDefault="0078719D" w:rsidP="005F14D1">
            <w:pPr>
              <w:spacing w:after="0" w:line="276" w:lineRule="auto"/>
              <w:rPr>
                <w:rFonts w:ascii="Times New Roman" w:eastAsia="Times New Roman" w:hAnsi="Times New Roman" w:cs="Times New Roman"/>
                <w:b/>
                <w:lang w:val="hr-HR" w:eastAsia="hr-HR"/>
              </w:rPr>
            </w:pPr>
            <w:r>
              <w:rPr>
                <w:rFonts w:ascii="Times New Roman" w:eastAsia="Times New Roman" w:hAnsi="Times New Roman" w:cs="Times New Roman"/>
                <w:b/>
                <w:lang w:val="hr-HR" w:eastAsia="hr-HR"/>
              </w:rPr>
              <w:t>Odgovorne osobe za programe</w:t>
            </w:r>
          </w:p>
        </w:tc>
        <w:tc>
          <w:tcPr>
            <w:tcW w:w="9288" w:type="dxa"/>
            <w:tcBorders>
              <w:top w:val="single" w:sz="4" w:space="0" w:color="auto"/>
              <w:left w:val="single" w:sz="4" w:space="0" w:color="auto"/>
              <w:bottom w:val="single" w:sz="4" w:space="0" w:color="auto"/>
              <w:right w:val="single" w:sz="4" w:space="0" w:color="auto"/>
            </w:tcBorders>
            <w:shd w:val="clear" w:color="auto" w:fill="FFFFFF"/>
          </w:tcPr>
          <w:p w14:paraId="0089913C" w14:textId="77777777" w:rsidR="0078719D" w:rsidRDefault="0078719D" w:rsidP="0078719D">
            <w:pPr>
              <w:spacing w:after="0" w:line="276" w:lineRule="auto"/>
              <w:ind w:left="360"/>
              <w:rPr>
                <w:rFonts w:ascii="Times New Roman" w:eastAsia="Times New Roman" w:hAnsi="Times New Roman" w:cs="Times New Roman"/>
                <w:lang w:val="hr-HR" w:eastAsia="hr-HR"/>
              </w:rPr>
            </w:pPr>
          </w:p>
          <w:p w14:paraId="020144E0" w14:textId="06B935DC" w:rsidR="0078719D" w:rsidRPr="0062403E" w:rsidRDefault="0078719D" w:rsidP="0078719D">
            <w:pPr>
              <w:spacing w:after="0" w:line="276" w:lineRule="auto"/>
              <w:ind w:left="360"/>
              <w:rPr>
                <w:rFonts w:ascii="Times New Roman" w:eastAsia="Times New Roman" w:hAnsi="Times New Roman" w:cs="Times New Roman"/>
                <w:lang w:val="hr-HR" w:eastAsia="hr-HR"/>
              </w:rPr>
            </w:pPr>
            <w:r w:rsidRPr="00063FE5">
              <w:rPr>
                <w:rFonts w:ascii="Times New Roman" w:eastAsia="Times New Roman" w:hAnsi="Times New Roman" w:cs="Times New Roman"/>
                <w:lang w:val="hr-HR" w:eastAsia="hr-HR"/>
              </w:rPr>
              <w:t>Pročelni</w:t>
            </w:r>
            <w:r>
              <w:rPr>
                <w:rFonts w:ascii="Times New Roman" w:eastAsia="Times New Roman" w:hAnsi="Times New Roman" w:cs="Times New Roman"/>
                <w:lang w:val="hr-HR" w:eastAsia="hr-HR"/>
              </w:rPr>
              <w:t>ca</w:t>
            </w:r>
            <w:r w:rsidRPr="00063FE5">
              <w:rPr>
                <w:rFonts w:ascii="Times New Roman" w:eastAsia="Times New Roman" w:hAnsi="Times New Roman" w:cs="Times New Roman"/>
                <w:lang w:val="hr-HR" w:eastAsia="hr-HR"/>
              </w:rPr>
              <w:t xml:space="preserve"> </w:t>
            </w:r>
            <w:r>
              <w:rPr>
                <w:rFonts w:ascii="Times New Roman" w:eastAsia="Times New Roman" w:hAnsi="Times New Roman" w:cs="Times New Roman"/>
                <w:lang w:val="hr-HR" w:eastAsia="hr-HR"/>
              </w:rPr>
              <w:t xml:space="preserve">i svi djelatnici </w:t>
            </w:r>
            <w:r w:rsidRPr="00063FE5">
              <w:rPr>
                <w:rFonts w:ascii="Times New Roman" w:eastAsia="Times New Roman" w:hAnsi="Times New Roman" w:cs="Times New Roman"/>
                <w:lang w:val="hr-HR" w:eastAsia="hr-HR"/>
              </w:rPr>
              <w:t xml:space="preserve">UO odjela za razvoj </w:t>
            </w:r>
            <w:r>
              <w:rPr>
                <w:rFonts w:ascii="Times New Roman" w:eastAsia="Times New Roman" w:hAnsi="Times New Roman" w:cs="Times New Roman"/>
                <w:lang w:val="hr-HR" w:eastAsia="hr-HR"/>
              </w:rPr>
              <w:t>i EU fondove</w:t>
            </w:r>
          </w:p>
        </w:tc>
      </w:tr>
    </w:tbl>
    <w:p w14:paraId="40AD8876" w14:textId="3EF343CA" w:rsidR="00E1566E" w:rsidRDefault="00E1566E" w:rsidP="00EB451A">
      <w:pPr>
        <w:spacing w:after="0" w:line="276" w:lineRule="auto"/>
        <w:ind w:left="5664"/>
        <w:jc w:val="center"/>
        <w:rPr>
          <w:rFonts w:ascii="Times New Roman" w:eastAsia="Times New Roman" w:hAnsi="Times New Roman" w:cs="Times New Roman"/>
          <w:b/>
          <w:lang w:val="hr-HR" w:eastAsia="hr-HR"/>
        </w:rPr>
      </w:pPr>
    </w:p>
    <w:p w14:paraId="157C84C3" w14:textId="77777777" w:rsidR="005C7CDD" w:rsidRDefault="005C7CDD" w:rsidP="00EB451A">
      <w:pPr>
        <w:spacing w:after="0" w:line="276" w:lineRule="auto"/>
        <w:ind w:left="5664"/>
        <w:jc w:val="center"/>
        <w:rPr>
          <w:rFonts w:ascii="Times New Roman" w:eastAsia="Times New Roman" w:hAnsi="Times New Roman" w:cs="Times New Roman"/>
          <w:b/>
          <w:lang w:val="hr-HR" w:eastAsia="hr-HR"/>
        </w:rPr>
      </w:pPr>
    </w:p>
    <w:p w14:paraId="580384DC" w14:textId="7CD51515" w:rsidR="00E1566E" w:rsidRDefault="00063FE5" w:rsidP="00EB451A">
      <w:pPr>
        <w:spacing w:after="0" w:line="276" w:lineRule="auto"/>
        <w:ind w:left="5664"/>
        <w:jc w:val="center"/>
        <w:rPr>
          <w:rFonts w:ascii="Times New Roman" w:eastAsia="Times New Roman" w:hAnsi="Times New Roman" w:cs="Times New Roman"/>
          <w:b/>
          <w:lang w:val="hr-HR" w:eastAsia="hr-HR"/>
        </w:rPr>
      </w:pPr>
      <w:r w:rsidRPr="00EB451A">
        <w:rPr>
          <w:rFonts w:ascii="Times New Roman" w:eastAsia="Times New Roman" w:hAnsi="Times New Roman" w:cs="Times New Roman"/>
          <w:b/>
          <w:lang w:val="hr-HR" w:eastAsia="hr-HR"/>
        </w:rPr>
        <w:t>Pročelnica U</w:t>
      </w:r>
      <w:r w:rsidR="0078719D">
        <w:rPr>
          <w:rFonts w:ascii="Times New Roman" w:eastAsia="Times New Roman" w:hAnsi="Times New Roman" w:cs="Times New Roman"/>
          <w:b/>
          <w:lang w:val="hr-HR" w:eastAsia="hr-HR"/>
        </w:rPr>
        <w:t>pravnog odjela</w:t>
      </w:r>
      <w:r w:rsidRPr="00EB451A">
        <w:rPr>
          <w:rFonts w:ascii="Times New Roman" w:eastAsia="Times New Roman" w:hAnsi="Times New Roman" w:cs="Times New Roman"/>
          <w:b/>
          <w:lang w:val="hr-HR" w:eastAsia="hr-HR"/>
        </w:rPr>
        <w:t xml:space="preserve"> za razvoj grada i EU fondove:</w:t>
      </w:r>
    </w:p>
    <w:p w14:paraId="1A0CD5F3" w14:textId="77777777" w:rsidR="00E1566E" w:rsidRPr="00EB451A" w:rsidRDefault="00E1566E" w:rsidP="00EB451A">
      <w:pPr>
        <w:spacing w:after="0" w:line="276" w:lineRule="auto"/>
        <w:ind w:left="5664"/>
        <w:jc w:val="center"/>
        <w:rPr>
          <w:rFonts w:ascii="Times New Roman" w:eastAsia="Times New Roman" w:hAnsi="Times New Roman" w:cs="Times New Roman"/>
          <w:b/>
          <w:lang w:val="hr-HR" w:eastAsia="hr-HR"/>
        </w:rPr>
      </w:pPr>
    </w:p>
    <w:p w14:paraId="79787F93" w14:textId="77777777" w:rsidR="006C2A5B" w:rsidRPr="00F24C5F" w:rsidRDefault="00EB451A" w:rsidP="008F240B">
      <w:pPr>
        <w:spacing w:after="0" w:line="276" w:lineRule="auto"/>
        <w:ind w:left="4956" w:firstLine="708"/>
        <w:rPr>
          <w:rFonts w:ascii="Times New Roman" w:hAnsi="Times New Roman" w:cs="Times New Roman"/>
        </w:rPr>
      </w:pPr>
      <w:r>
        <w:rPr>
          <w:rFonts w:ascii="Times New Roman" w:eastAsia="Times New Roman" w:hAnsi="Times New Roman" w:cs="Times New Roman"/>
          <w:lang w:val="hr-HR" w:eastAsia="hr-HR"/>
        </w:rPr>
        <w:lastRenderedPageBreak/>
        <w:t xml:space="preserve">      mr. sc. Marijana Tomičić, dipl.pol.</w:t>
      </w:r>
    </w:p>
    <w:sectPr w:rsidR="006C2A5B" w:rsidRPr="00F24C5F">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3A4C"/>
    <w:multiLevelType w:val="hybridMultilevel"/>
    <w:tmpl w:val="29B45918"/>
    <w:lvl w:ilvl="0" w:tplc="07CC58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B0966"/>
    <w:multiLevelType w:val="hybridMultilevel"/>
    <w:tmpl w:val="58A8BBF8"/>
    <w:lvl w:ilvl="0" w:tplc="5D422BF8">
      <w:numFmt w:val="bullet"/>
      <w:lvlText w:val="-"/>
      <w:lvlJc w:val="left"/>
      <w:pPr>
        <w:ind w:left="720" w:hanging="360"/>
      </w:pPr>
      <w:rPr>
        <w:rFonts w:ascii="Times New Roman" w:eastAsia="Times New Roman" w:hAnsi="Times New Roman" w:cs="Times New Roman"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C338A"/>
    <w:multiLevelType w:val="hybridMultilevel"/>
    <w:tmpl w:val="2A16146A"/>
    <w:lvl w:ilvl="0" w:tplc="10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17B24A2C"/>
    <w:multiLevelType w:val="hybridMultilevel"/>
    <w:tmpl w:val="90DCD60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nsid w:val="1B0E104C"/>
    <w:multiLevelType w:val="hybridMultilevel"/>
    <w:tmpl w:val="BFDA9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FC6698"/>
    <w:multiLevelType w:val="hybridMultilevel"/>
    <w:tmpl w:val="BFDA9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B62C1D"/>
    <w:multiLevelType w:val="hybridMultilevel"/>
    <w:tmpl w:val="8CC26A3E"/>
    <w:lvl w:ilvl="0" w:tplc="6428ECDE">
      <w:numFmt w:val="bullet"/>
      <w:lvlText w:val="-"/>
      <w:lvlJc w:val="left"/>
      <w:pPr>
        <w:ind w:left="1080" w:hanging="72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09283F"/>
    <w:multiLevelType w:val="hybridMultilevel"/>
    <w:tmpl w:val="5944E47E"/>
    <w:lvl w:ilvl="0" w:tplc="DE6A0EBE">
      <w:start w:val="628"/>
      <w:numFmt w:val="bullet"/>
      <w:lvlText w:val="-"/>
      <w:lvlJc w:val="left"/>
      <w:pPr>
        <w:ind w:left="360" w:hanging="360"/>
      </w:pPr>
      <w:rPr>
        <w:rFonts w:ascii="Calibri" w:eastAsia="Calibri"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8">
    <w:nsid w:val="534F3E75"/>
    <w:multiLevelType w:val="hybridMultilevel"/>
    <w:tmpl w:val="B4BC0A36"/>
    <w:lvl w:ilvl="0" w:tplc="36886AC2">
      <w:numFmt w:val="bullet"/>
      <w:lvlText w:val="-"/>
      <w:lvlJc w:val="left"/>
      <w:pPr>
        <w:ind w:left="720" w:hanging="360"/>
      </w:pPr>
      <w:rPr>
        <w:rFonts w:ascii="ArialMT" w:eastAsia="Times New Roman" w:hAnsi="ArialM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5A4303B7"/>
    <w:multiLevelType w:val="hybridMultilevel"/>
    <w:tmpl w:val="51A45F6A"/>
    <w:lvl w:ilvl="0" w:tplc="DE6A0EBE">
      <w:start w:val="628"/>
      <w:numFmt w:val="bullet"/>
      <w:lvlText w:val="-"/>
      <w:lvlJc w:val="left"/>
      <w:pPr>
        <w:ind w:left="1080" w:hanging="360"/>
      </w:pPr>
      <w:rPr>
        <w:rFonts w:ascii="Calibri" w:eastAsia="Calibri" w:hAnsi="Calibri"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0">
    <w:nsid w:val="650251C0"/>
    <w:multiLevelType w:val="hybridMultilevel"/>
    <w:tmpl w:val="9760D5F2"/>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1">
    <w:nsid w:val="68932ED8"/>
    <w:multiLevelType w:val="hybridMultilevel"/>
    <w:tmpl w:val="1E7CCDBC"/>
    <w:lvl w:ilvl="0" w:tplc="5D422BF8">
      <w:numFmt w:val="bullet"/>
      <w:lvlText w:val="-"/>
      <w:lvlJc w:val="left"/>
      <w:pPr>
        <w:ind w:left="720" w:hanging="360"/>
      </w:pPr>
      <w:rPr>
        <w:rFonts w:ascii="Times New Roman" w:eastAsia="Times New Roman" w:hAnsi="Times New Roman" w:cs="Times New Roman"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C26EBD"/>
    <w:multiLevelType w:val="hybridMultilevel"/>
    <w:tmpl w:val="543E2C0A"/>
    <w:lvl w:ilvl="0" w:tplc="DE6A0EBE">
      <w:start w:val="628"/>
      <w:numFmt w:val="bullet"/>
      <w:lvlText w:val="-"/>
      <w:lvlJc w:val="left"/>
      <w:pPr>
        <w:ind w:left="360" w:hanging="360"/>
      </w:pPr>
      <w:rPr>
        <w:rFonts w:ascii="Calibri" w:eastAsia="Calibri" w:hAnsi="Calibri"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3">
    <w:nsid w:val="7B472171"/>
    <w:multiLevelType w:val="hybridMultilevel"/>
    <w:tmpl w:val="3874329E"/>
    <w:lvl w:ilvl="0" w:tplc="DE6A0EBE">
      <w:start w:val="628"/>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9"/>
  </w:num>
  <w:num w:numId="4">
    <w:abstractNumId w:val="2"/>
  </w:num>
  <w:num w:numId="5">
    <w:abstractNumId w:val="13"/>
  </w:num>
  <w:num w:numId="6">
    <w:abstractNumId w:val="7"/>
  </w:num>
  <w:num w:numId="7">
    <w:abstractNumId w:val="11"/>
  </w:num>
  <w:num w:numId="8">
    <w:abstractNumId w:val="8"/>
  </w:num>
  <w:num w:numId="9">
    <w:abstractNumId w:val="1"/>
  </w:num>
  <w:num w:numId="10">
    <w:abstractNumId w:val="6"/>
  </w:num>
  <w:num w:numId="11">
    <w:abstractNumId w:val="4"/>
  </w:num>
  <w:num w:numId="12">
    <w:abstractNumId w:val="5"/>
  </w:num>
  <w:num w:numId="13">
    <w:abstractNumId w:val="10"/>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FE5"/>
    <w:rsid w:val="00004C0E"/>
    <w:rsid w:val="00025590"/>
    <w:rsid w:val="00050063"/>
    <w:rsid w:val="000627F2"/>
    <w:rsid w:val="00063FE5"/>
    <w:rsid w:val="000958ED"/>
    <w:rsid w:val="000D4D06"/>
    <w:rsid w:val="000E5F6F"/>
    <w:rsid w:val="000E6FD9"/>
    <w:rsid w:val="0011069B"/>
    <w:rsid w:val="001121B6"/>
    <w:rsid w:val="001304B9"/>
    <w:rsid w:val="00146FB6"/>
    <w:rsid w:val="001759E3"/>
    <w:rsid w:val="0021287F"/>
    <w:rsid w:val="00220E00"/>
    <w:rsid w:val="00221EDD"/>
    <w:rsid w:val="00241B5E"/>
    <w:rsid w:val="002741CF"/>
    <w:rsid w:val="002956BF"/>
    <w:rsid w:val="002C2CE0"/>
    <w:rsid w:val="00330560"/>
    <w:rsid w:val="003405D5"/>
    <w:rsid w:val="00347E77"/>
    <w:rsid w:val="003E2915"/>
    <w:rsid w:val="00432F98"/>
    <w:rsid w:val="00475EBC"/>
    <w:rsid w:val="005158A0"/>
    <w:rsid w:val="005527BA"/>
    <w:rsid w:val="00581866"/>
    <w:rsid w:val="00593ECC"/>
    <w:rsid w:val="005A3EBD"/>
    <w:rsid w:val="005C2D0E"/>
    <w:rsid w:val="005C549E"/>
    <w:rsid w:val="005C68BF"/>
    <w:rsid w:val="005C7787"/>
    <w:rsid w:val="005C7CDD"/>
    <w:rsid w:val="005D003D"/>
    <w:rsid w:val="005E3492"/>
    <w:rsid w:val="005E7B09"/>
    <w:rsid w:val="005F14D1"/>
    <w:rsid w:val="0061358E"/>
    <w:rsid w:val="00632763"/>
    <w:rsid w:val="006535BC"/>
    <w:rsid w:val="00675713"/>
    <w:rsid w:val="006D7F89"/>
    <w:rsid w:val="006F11E6"/>
    <w:rsid w:val="00710148"/>
    <w:rsid w:val="00737B87"/>
    <w:rsid w:val="00774FCE"/>
    <w:rsid w:val="0078329A"/>
    <w:rsid w:val="0078719D"/>
    <w:rsid w:val="007A2CC6"/>
    <w:rsid w:val="00843F16"/>
    <w:rsid w:val="00847FF9"/>
    <w:rsid w:val="00860419"/>
    <w:rsid w:val="00863080"/>
    <w:rsid w:val="00875EAF"/>
    <w:rsid w:val="008B0D26"/>
    <w:rsid w:val="008B5D01"/>
    <w:rsid w:val="008F1FDC"/>
    <w:rsid w:val="008F240B"/>
    <w:rsid w:val="00901156"/>
    <w:rsid w:val="009777FD"/>
    <w:rsid w:val="009A4D81"/>
    <w:rsid w:val="009A5972"/>
    <w:rsid w:val="009C6AAE"/>
    <w:rsid w:val="009E434F"/>
    <w:rsid w:val="009F4C14"/>
    <w:rsid w:val="00A42C16"/>
    <w:rsid w:val="00A511A9"/>
    <w:rsid w:val="00A64D39"/>
    <w:rsid w:val="00A72E4E"/>
    <w:rsid w:val="00A731EA"/>
    <w:rsid w:val="00A75A78"/>
    <w:rsid w:val="00AC71E3"/>
    <w:rsid w:val="00B34B6E"/>
    <w:rsid w:val="00B779F2"/>
    <w:rsid w:val="00BA5201"/>
    <w:rsid w:val="00BA79DC"/>
    <w:rsid w:val="00BB07FD"/>
    <w:rsid w:val="00BB277B"/>
    <w:rsid w:val="00BE223D"/>
    <w:rsid w:val="00C3483D"/>
    <w:rsid w:val="00C34DA0"/>
    <w:rsid w:val="00C578F8"/>
    <w:rsid w:val="00C70004"/>
    <w:rsid w:val="00C85030"/>
    <w:rsid w:val="00C92914"/>
    <w:rsid w:val="00C9404F"/>
    <w:rsid w:val="00CA5C64"/>
    <w:rsid w:val="00CA6CFC"/>
    <w:rsid w:val="00CC7509"/>
    <w:rsid w:val="00CD06A7"/>
    <w:rsid w:val="00CE2E15"/>
    <w:rsid w:val="00CF7B13"/>
    <w:rsid w:val="00CF7C33"/>
    <w:rsid w:val="00D02B68"/>
    <w:rsid w:val="00D07B68"/>
    <w:rsid w:val="00D22361"/>
    <w:rsid w:val="00D43412"/>
    <w:rsid w:val="00D44C76"/>
    <w:rsid w:val="00D6105B"/>
    <w:rsid w:val="00DB49F3"/>
    <w:rsid w:val="00E1566E"/>
    <w:rsid w:val="00E172B5"/>
    <w:rsid w:val="00E2078D"/>
    <w:rsid w:val="00E41752"/>
    <w:rsid w:val="00E60F36"/>
    <w:rsid w:val="00E81DBD"/>
    <w:rsid w:val="00E85116"/>
    <w:rsid w:val="00E955E1"/>
    <w:rsid w:val="00E9572F"/>
    <w:rsid w:val="00EA59B1"/>
    <w:rsid w:val="00EB451A"/>
    <w:rsid w:val="00EC4A17"/>
    <w:rsid w:val="00F24C5F"/>
    <w:rsid w:val="00F464A5"/>
    <w:rsid w:val="00F722AD"/>
    <w:rsid w:val="00F7697F"/>
    <w:rsid w:val="00FB2E7F"/>
    <w:rsid w:val="00FD4A02"/>
    <w:rsid w:val="00FE75E5"/>
    <w:rsid w:val="00FF0CA6"/>
    <w:rsid w:val="00FF7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A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A7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72E4E"/>
    <w:pPr>
      <w:ind w:left="720"/>
      <w:contextualSpacing/>
    </w:pPr>
  </w:style>
  <w:style w:type="paragraph" w:styleId="Tekstbalonia">
    <w:name w:val="Balloon Text"/>
    <w:basedOn w:val="Normal"/>
    <w:link w:val="TekstbaloniaChar"/>
    <w:uiPriority w:val="99"/>
    <w:semiHidden/>
    <w:unhideWhenUsed/>
    <w:rsid w:val="00E1566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1566E"/>
    <w:rPr>
      <w:rFonts w:ascii="Segoe UI" w:hAnsi="Segoe UI" w:cs="Segoe UI"/>
      <w:sz w:val="18"/>
      <w:szCs w:val="18"/>
    </w:rPr>
  </w:style>
  <w:style w:type="paragraph" w:styleId="StandardWeb">
    <w:name w:val="Normal (Web)"/>
    <w:basedOn w:val="Normal"/>
    <w:uiPriority w:val="99"/>
    <w:unhideWhenUsed/>
    <w:rsid w:val="00C3483D"/>
    <w:pPr>
      <w:spacing w:after="0" w:line="240" w:lineRule="auto"/>
    </w:pPr>
    <w:rPr>
      <w:rFonts w:ascii="Calibri" w:hAnsi="Calibri" w:cs="Calibri"/>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A7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72E4E"/>
    <w:pPr>
      <w:ind w:left="720"/>
      <w:contextualSpacing/>
    </w:pPr>
  </w:style>
  <w:style w:type="paragraph" w:styleId="Tekstbalonia">
    <w:name w:val="Balloon Text"/>
    <w:basedOn w:val="Normal"/>
    <w:link w:val="TekstbaloniaChar"/>
    <w:uiPriority w:val="99"/>
    <w:semiHidden/>
    <w:unhideWhenUsed/>
    <w:rsid w:val="00E1566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1566E"/>
    <w:rPr>
      <w:rFonts w:ascii="Segoe UI" w:hAnsi="Segoe UI" w:cs="Segoe UI"/>
      <w:sz w:val="18"/>
      <w:szCs w:val="18"/>
    </w:rPr>
  </w:style>
  <w:style w:type="paragraph" w:styleId="StandardWeb">
    <w:name w:val="Normal (Web)"/>
    <w:basedOn w:val="Normal"/>
    <w:uiPriority w:val="99"/>
    <w:unhideWhenUsed/>
    <w:rsid w:val="00C3483D"/>
    <w:pPr>
      <w:spacing w:after="0" w:line="240" w:lineRule="auto"/>
    </w:pPr>
    <w:rPr>
      <w:rFonts w:ascii="Calibri" w:hAnsi="Calibri" w:cs="Calibri"/>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65407">
      <w:bodyDiv w:val="1"/>
      <w:marLeft w:val="0"/>
      <w:marRight w:val="0"/>
      <w:marTop w:val="0"/>
      <w:marBottom w:val="0"/>
      <w:divBdr>
        <w:top w:val="none" w:sz="0" w:space="0" w:color="auto"/>
        <w:left w:val="none" w:sz="0" w:space="0" w:color="auto"/>
        <w:bottom w:val="none" w:sz="0" w:space="0" w:color="auto"/>
        <w:right w:val="none" w:sz="0" w:space="0" w:color="auto"/>
      </w:divBdr>
    </w:div>
    <w:div w:id="229582241">
      <w:bodyDiv w:val="1"/>
      <w:marLeft w:val="0"/>
      <w:marRight w:val="0"/>
      <w:marTop w:val="0"/>
      <w:marBottom w:val="0"/>
      <w:divBdr>
        <w:top w:val="none" w:sz="0" w:space="0" w:color="auto"/>
        <w:left w:val="none" w:sz="0" w:space="0" w:color="auto"/>
        <w:bottom w:val="none" w:sz="0" w:space="0" w:color="auto"/>
        <w:right w:val="none" w:sz="0" w:space="0" w:color="auto"/>
      </w:divBdr>
    </w:div>
    <w:div w:id="683479591">
      <w:bodyDiv w:val="1"/>
      <w:marLeft w:val="0"/>
      <w:marRight w:val="0"/>
      <w:marTop w:val="0"/>
      <w:marBottom w:val="0"/>
      <w:divBdr>
        <w:top w:val="none" w:sz="0" w:space="0" w:color="auto"/>
        <w:left w:val="none" w:sz="0" w:space="0" w:color="auto"/>
        <w:bottom w:val="none" w:sz="0" w:space="0" w:color="auto"/>
        <w:right w:val="none" w:sz="0" w:space="0" w:color="auto"/>
      </w:divBdr>
    </w:div>
    <w:div w:id="726686249">
      <w:bodyDiv w:val="1"/>
      <w:marLeft w:val="0"/>
      <w:marRight w:val="0"/>
      <w:marTop w:val="0"/>
      <w:marBottom w:val="0"/>
      <w:divBdr>
        <w:top w:val="none" w:sz="0" w:space="0" w:color="auto"/>
        <w:left w:val="none" w:sz="0" w:space="0" w:color="auto"/>
        <w:bottom w:val="none" w:sz="0" w:space="0" w:color="auto"/>
        <w:right w:val="none" w:sz="0" w:space="0" w:color="auto"/>
      </w:divBdr>
    </w:div>
    <w:div w:id="1088886098">
      <w:bodyDiv w:val="1"/>
      <w:marLeft w:val="0"/>
      <w:marRight w:val="0"/>
      <w:marTop w:val="0"/>
      <w:marBottom w:val="0"/>
      <w:divBdr>
        <w:top w:val="none" w:sz="0" w:space="0" w:color="auto"/>
        <w:left w:val="none" w:sz="0" w:space="0" w:color="auto"/>
        <w:bottom w:val="none" w:sz="0" w:space="0" w:color="auto"/>
        <w:right w:val="none" w:sz="0" w:space="0" w:color="auto"/>
      </w:divBdr>
      <w:divsChild>
        <w:div w:id="1176382943">
          <w:marLeft w:val="0"/>
          <w:marRight w:val="0"/>
          <w:marTop w:val="0"/>
          <w:marBottom w:val="0"/>
          <w:divBdr>
            <w:top w:val="none" w:sz="0" w:space="0" w:color="auto"/>
            <w:left w:val="none" w:sz="0" w:space="0" w:color="auto"/>
            <w:bottom w:val="none" w:sz="0" w:space="0" w:color="auto"/>
            <w:right w:val="none" w:sz="0" w:space="0" w:color="auto"/>
          </w:divBdr>
        </w:div>
        <w:div w:id="1650862405">
          <w:marLeft w:val="0"/>
          <w:marRight w:val="0"/>
          <w:marTop w:val="0"/>
          <w:marBottom w:val="0"/>
          <w:divBdr>
            <w:top w:val="none" w:sz="0" w:space="0" w:color="auto"/>
            <w:left w:val="none" w:sz="0" w:space="0" w:color="auto"/>
            <w:bottom w:val="none" w:sz="0" w:space="0" w:color="auto"/>
            <w:right w:val="none" w:sz="0" w:space="0" w:color="auto"/>
          </w:divBdr>
        </w:div>
      </w:divsChild>
    </w:div>
    <w:div w:id="1206719162">
      <w:bodyDiv w:val="1"/>
      <w:marLeft w:val="0"/>
      <w:marRight w:val="0"/>
      <w:marTop w:val="0"/>
      <w:marBottom w:val="0"/>
      <w:divBdr>
        <w:top w:val="none" w:sz="0" w:space="0" w:color="auto"/>
        <w:left w:val="none" w:sz="0" w:space="0" w:color="auto"/>
        <w:bottom w:val="none" w:sz="0" w:space="0" w:color="auto"/>
        <w:right w:val="none" w:sz="0" w:space="0" w:color="auto"/>
      </w:divBdr>
    </w:div>
    <w:div w:id="200901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2020/Session-637429229043092282/SessionItem-637429403611216189/41gv-1.16. UO za razvoj grada i EU fondove.docx|1050;#Ø;#</DisplayName>
    <ArchiveNumber xmlns="67DD2152-21C4-4985-B70C-518AC9CC8049" xsi:nil="true"/>
    <ClassCode xmlns="67DD2152-21C4-4985-B70C-518AC9CC8049" xsi:nil="true"/>
  </documentManagement>
</p:properties>
</file>

<file path=customXml/itemProps1.xml><?xml version="1.0" encoding="utf-8"?>
<ds:datastoreItem xmlns:ds="http://schemas.openxmlformats.org/officeDocument/2006/customXml" ds:itemID="{A0C18F15-2579-456B-9AFF-2B6CDFD149E7}"/>
</file>

<file path=customXml/itemProps2.xml><?xml version="1.0" encoding="utf-8"?>
<ds:datastoreItem xmlns:ds="http://schemas.openxmlformats.org/officeDocument/2006/customXml" ds:itemID="{75161229-DAFC-4A9B-BB2D-F03C607E32CA}"/>
</file>

<file path=customXml/itemProps3.xml><?xml version="1.0" encoding="utf-8"?>
<ds:datastoreItem xmlns:ds="http://schemas.openxmlformats.org/officeDocument/2006/customXml" ds:itemID="{73DDC68F-A6AF-4CBE-A574-09E648FE7A50}"/>
</file>

<file path=docProps/app.xml><?xml version="1.0" encoding="utf-8"?>
<Properties xmlns="http://schemas.openxmlformats.org/officeDocument/2006/extended-properties" xmlns:vt="http://schemas.openxmlformats.org/officeDocument/2006/docPropsVTypes">
  <Template>Normal</Template>
  <TotalTime>0</TotalTime>
  <Pages>6</Pages>
  <Words>2246</Words>
  <Characters>12808</Characters>
  <Application>Microsoft Office Word</Application>
  <DocSecurity>0</DocSecurity>
  <Lines>106</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dc:creator>
  <cp:lastModifiedBy>Višnja Jurković</cp:lastModifiedBy>
  <cp:revision>2</cp:revision>
  <cp:lastPrinted>2019-11-13T13:20:00Z</cp:lastPrinted>
  <dcterms:created xsi:type="dcterms:W3CDTF">2020-12-07T13:43:00Z</dcterms:created>
  <dcterms:modified xsi:type="dcterms:W3CDTF">2020-12-07T13:43:00Z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